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045" w:rsidRPr="009669D3" w:rsidRDefault="00C35045" w:rsidP="00E718F2">
      <w:pPr>
        <w:ind w:firstLine="720"/>
        <w:jc w:val="both"/>
        <w:rPr>
          <w:color w:val="000000"/>
          <w:sz w:val="24"/>
          <w:szCs w:val="24"/>
        </w:rPr>
      </w:pPr>
      <w:r>
        <w:rPr>
          <w:color w:val="000000"/>
          <w:sz w:val="24"/>
          <w:szCs w:val="24"/>
        </w:rPr>
        <w:t xml:space="preserve"> </w:t>
      </w:r>
    </w:p>
    <w:p w:rsidR="00C35045" w:rsidRPr="00E037A7" w:rsidRDefault="00C35045" w:rsidP="004D4AA3">
      <w:pPr>
        <w:jc w:val="center"/>
        <w:rPr>
          <w:b/>
          <w:sz w:val="32"/>
          <w:szCs w:val="32"/>
        </w:rPr>
      </w:pPr>
      <w:bookmarkStart w:id="0" w:name="sub_101"/>
      <w:r w:rsidRPr="00E037A7">
        <w:rPr>
          <w:b/>
          <w:sz w:val="32"/>
          <w:szCs w:val="32"/>
        </w:rPr>
        <w:t>РЕСПУБЛИКА МОРДОВИЯ</w:t>
      </w:r>
    </w:p>
    <w:p w:rsidR="00C35045" w:rsidRPr="00E037A7" w:rsidRDefault="00C35045" w:rsidP="004D4AA3">
      <w:pPr>
        <w:jc w:val="center"/>
        <w:rPr>
          <w:b/>
          <w:sz w:val="32"/>
          <w:szCs w:val="32"/>
        </w:rPr>
      </w:pPr>
    </w:p>
    <w:p w:rsidR="00C35045" w:rsidRPr="00E037A7" w:rsidRDefault="00C35045" w:rsidP="004D4AA3">
      <w:pPr>
        <w:jc w:val="center"/>
        <w:rPr>
          <w:b/>
          <w:sz w:val="32"/>
          <w:szCs w:val="32"/>
        </w:rPr>
      </w:pPr>
      <w:r w:rsidRPr="00E037A7">
        <w:rPr>
          <w:b/>
          <w:sz w:val="32"/>
          <w:szCs w:val="32"/>
        </w:rPr>
        <w:t xml:space="preserve"> АДМИНИСТРАЦИЯ    </w:t>
      </w:r>
      <w:r>
        <w:rPr>
          <w:b/>
          <w:sz w:val="32"/>
          <w:szCs w:val="32"/>
        </w:rPr>
        <w:t>КУЧЕНЯЕВСКОГО</w:t>
      </w:r>
      <w:r w:rsidRPr="00E037A7">
        <w:rPr>
          <w:b/>
          <w:sz w:val="32"/>
          <w:szCs w:val="32"/>
        </w:rPr>
        <w:t xml:space="preserve">  СЕЛЬСКОГО  ПОСЕЛЕНИЯ АРДАТОВСКОГО МУНИЦИПАЛЬНОГО РАЙОНА</w:t>
      </w:r>
    </w:p>
    <w:p w:rsidR="00C35045" w:rsidRPr="00E037A7" w:rsidRDefault="00C35045" w:rsidP="004D4AA3">
      <w:pPr>
        <w:jc w:val="center"/>
        <w:rPr>
          <w:b/>
          <w:sz w:val="32"/>
          <w:szCs w:val="32"/>
        </w:rPr>
      </w:pPr>
    </w:p>
    <w:p w:rsidR="00C35045" w:rsidRPr="00E037A7" w:rsidRDefault="00C35045" w:rsidP="004D4AA3">
      <w:pPr>
        <w:jc w:val="center"/>
        <w:rPr>
          <w:b/>
          <w:sz w:val="32"/>
          <w:szCs w:val="32"/>
        </w:rPr>
      </w:pPr>
      <w:r w:rsidRPr="00E037A7">
        <w:rPr>
          <w:sz w:val="32"/>
          <w:szCs w:val="32"/>
        </w:rPr>
        <w:t xml:space="preserve">ПОСТАНОВЛЕНИЕ </w:t>
      </w:r>
      <w:r w:rsidRPr="00E037A7">
        <w:rPr>
          <w:b/>
          <w:sz w:val="32"/>
          <w:szCs w:val="32"/>
          <w:u w:val="single"/>
        </w:rPr>
        <w:t>___________________________________________________</w:t>
      </w:r>
      <w:r w:rsidRPr="00E037A7">
        <w:rPr>
          <w:b/>
          <w:sz w:val="32"/>
          <w:szCs w:val="32"/>
        </w:rPr>
        <w:t xml:space="preserve">   </w:t>
      </w:r>
    </w:p>
    <w:p w:rsidR="00C35045" w:rsidRDefault="00C35045" w:rsidP="004D4AA3">
      <w:pPr>
        <w:jc w:val="center"/>
        <w:rPr>
          <w:b/>
          <w:sz w:val="22"/>
          <w:szCs w:val="22"/>
        </w:rPr>
      </w:pPr>
    </w:p>
    <w:p w:rsidR="00C35045" w:rsidRPr="00B95E7C" w:rsidRDefault="00C35045" w:rsidP="004D4AA3">
      <w:pPr>
        <w:rPr>
          <w:b/>
          <w:sz w:val="28"/>
          <w:szCs w:val="28"/>
        </w:rPr>
      </w:pPr>
      <w:r w:rsidRPr="00B95E7C">
        <w:rPr>
          <w:b/>
          <w:sz w:val="28"/>
          <w:szCs w:val="28"/>
        </w:rPr>
        <w:t>« 29 » мая  2025г.</w:t>
      </w:r>
      <w:r w:rsidRPr="00B95E7C">
        <w:rPr>
          <w:b/>
          <w:sz w:val="28"/>
          <w:szCs w:val="28"/>
        </w:rPr>
        <w:tab/>
      </w:r>
      <w:r w:rsidRPr="00B95E7C">
        <w:rPr>
          <w:b/>
          <w:sz w:val="28"/>
          <w:szCs w:val="28"/>
        </w:rPr>
        <w:tab/>
        <w:t xml:space="preserve">    </w:t>
      </w:r>
      <w:r>
        <w:rPr>
          <w:b/>
          <w:sz w:val="28"/>
          <w:szCs w:val="28"/>
        </w:rPr>
        <w:t xml:space="preserve"> </w:t>
      </w:r>
      <w:r w:rsidRPr="00B95E7C">
        <w:rPr>
          <w:b/>
          <w:sz w:val="28"/>
          <w:szCs w:val="28"/>
        </w:rPr>
        <w:t xml:space="preserve">      с. Кученяево      </w:t>
      </w:r>
      <w:r w:rsidRPr="00B95E7C">
        <w:rPr>
          <w:b/>
          <w:sz w:val="28"/>
          <w:szCs w:val="28"/>
        </w:rPr>
        <w:tab/>
        <w:t xml:space="preserve">                                             № 26</w:t>
      </w:r>
    </w:p>
    <w:p w:rsidR="00C35045" w:rsidRPr="00B95E7C" w:rsidRDefault="00C35045" w:rsidP="004D4AA3">
      <w:pPr>
        <w:widowControl/>
        <w:autoSpaceDE/>
        <w:jc w:val="center"/>
        <w:rPr>
          <w:b/>
          <w:sz w:val="28"/>
          <w:szCs w:val="28"/>
        </w:rPr>
      </w:pPr>
    </w:p>
    <w:p w:rsidR="00C35045" w:rsidRPr="00B95E7C" w:rsidRDefault="00C35045" w:rsidP="004D4AA3">
      <w:pPr>
        <w:widowControl/>
        <w:autoSpaceDE/>
        <w:jc w:val="center"/>
        <w:rPr>
          <w:b/>
          <w:sz w:val="28"/>
          <w:szCs w:val="28"/>
        </w:rPr>
      </w:pPr>
    </w:p>
    <w:p w:rsidR="00C35045" w:rsidRPr="00B95E7C" w:rsidRDefault="00C35045" w:rsidP="004D4AA3">
      <w:pPr>
        <w:spacing w:before="108" w:after="108"/>
        <w:jc w:val="center"/>
        <w:outlineLvl w:val="0"/>
        <w:rPr>
          <w:b/>
          <w:bCs/>
          <w:color w:val="000000"/>
          <w:sz w:val="28"/>
          <w:szCs w:val="28"/>
        </w:rPr>
      </w:pPr>
      <w:r w:rsidRPr="00B95E7C">
        <w:rPr>
          <w:b/>
          <w:bCs/>
          <w:color w:val="000000"/>
          <w:sz w:val="28"/>
          <w:szCs w:val="28"/>
        </w:rPr>
        <w:t>О внесении изменений в Порядок учета бюджетных и денежных обязательств получателей средств бюджета Кученяевского сельского поселения Ардатовского муниципального района Республики Мордовия</w:t>
      </w:r>
    </w:p>
    <w:p w:rsidR="00C35045" w:rsidRPr="00B95E7C" w:rsidRDefault="00C35045" w:rsidP="004D4AA3">
      <w:pPr>
        <w:widowControl/>
        <w:autoSpaceDE/>
        <w:jc w:val="center"/>
        <w:rPr>
          <w:b/>
          <w:sz w:val="28"/>
          <w:szCs w:val="28"/>
        </w:rPr>
      </w:pPr>
      <w:r w:rsidRPr="00B95E7C">
        <w:rPr>
          <w:b/>
          <w:sz w:val="28"/>
          <w:szCs w:val="28"/>
        </w:rPr>
        <w:t xml:space="preserve"> </w:t>
      </w:r>
    </w:p>
    <w:p w:rsidR="00C35045" w:rsidRPr="00B95E7C" w:rsidRDefault="00C35045" w:rsidP="004D4AA3">
      <w:pPr>
        <w:ind w:firstLine="709"/>
        <w:jc w:val="both"/>
        <w:rPr>
          <w:sz w:val="28"/>
          <w:szCs w:val="28"/>
        </w:rPr>
      </w:pPr>
    </w:p>
    <w:p w:rsidR="00C35045" w:rsidRPr="00B95E7C" w:rsidRDefault="00C35045" w:rsidP="004D4AA3">
      <w:pPr>
        <w:pStyle w:val="20"/>
        <w:numPr>
          <w:ilvl w:val="0"/>
          <w:numId w:val="1"/>
        </w:numPr>
        <w:ind w:left="0" w:firstLine="709"/>
        <w:jc w:val="both"/>
        <w:rPr>
          <w:bCs/>
          <w:sz w:val="28"/>
          <w:szCs w:val="28"/>
        </w:rPr>
      </w:pPr>
      <w:r w:rsidRPr="00B95E7C">
        <w:rPr>
          <w:sz w:val="28"/>
          <w:szCs w:val="28"/>
        </w:rPr>
        <w:t xml:space="preserve">Внести в Порядок учета бюджетных и денежных обязательств получателей средств бюджета Кученяевского сельского поселения Ардатовского муниципального района Республики Мордовия (далее – Порядок), утвержденный постановлением администрации Кученяевского сельского поселения  Ардатовского муниципального района Республики Мордовия от 21 декабря </w:t>
      </w:r>
      <w:smartTag w:uri="urn:schemas-microsoft-com:office:smarttags" w:element="metricconverter">
        <w:smartTagPr>
          <w:attr w:name="ProductID" w:val="2021 г"/>
        </w:smartTagPr>
        <w:r w:rsidRPr="00B95E7C">
          <w:rPr>
            <w:sz w:val="28"/>
            <w:szCs w:val="28"/>
          </w:rPr>
          <w:t>2021 г</w:t>
        </w:r>
      </w:smartTag>
      <w:r w:rsidRPr="00B95E7C">
        <w:rPr>
          <w:sz w:val="28"/>
          <w:szCs w:val="28"/>
        </w:rPr>
        <w:t xml:space="preserve">. № 59 «Об утверждении Порядка учета бюджетных и денежных обязательств получателей средств бюджета Кученяевского сельского поселения  Ардатовского муниципального района Республики Мордовия» </w:t>
      </w:r>
      <w:r w:rsidRPr="00B95E7C">
        <w:rPr>
          <w:bCs/>
          <w:sz w:val="28"/>
          <w:szCs w:val="28"/>
        </w:rPr>
        <w:t>изменения:</w:t>
      </w:r>
    </w:p>
    <w:p w:rsidR="00C35045" w:rsidRPr="00B95E7C" w:rsidRDefault="00C35045" w:rsidP="004D4AA3">
      <w:pPr>
        <w:pStyle w:val="20"/>
        <w:ind w:left="709"/>
        <w:jc w:val="both"/>
        <w:rPr>
          <w:bCs/>
          <w:sz w:val="28"/>
          <w:szCs w:val="28"/>
        </w:rPr>
      </w:pPr>
    </w:p>
    <w:p w:rsidR="00C35045" w:rsidRPr="00B95E7C" w:rsidRDefault="00C35045" w:rsidP="004D4AA3">
      <w:pPr>
        <w:ind w:firstLine="709"/>
        <w:jc w:val="both"/>
        <w:rPr>
          <w:color w:val="000000"/>
          <w:sz w:val="28"/>
          <w:szCs w:val="28"/>
        </w:rPr>
      </w:pPr>
      <w:r w:rsidRPr="00B95E7C">
        <w:rPr>
          <w:color w:val="000000"/>
          <w:sz w:val="28"/>
          <w:szCs w:val="28"/>
        </w:rPr>
        <w:t xml:space="preserve">1) в </w:t>
      </w:r>
      <w:hyperlink r:id="rId7" w:history="1">
        <w:r w:rsidRPr="00B95E7C">
          <w:rPr>
            <w:color w:val="000000"/>
            <w:sz w:val="28"/>
            <w:szCs w:val="28"/>
          </w:rPr>
          <w:t>части первой пункта 4</w:t>
        </w:r>
      </w:hyperlink>
      <w:r w:rsidRPr="00B95E7C">
        <w:rPr>
          <w:color w:val="000000"/>
          <w:sz w:val="28"/>
          <w:szCs w:val="28"/>
        </w:rPr>
        <w:t xml:space="preserve"> слова "в орган, осуществляющий открытие и ведение лицевых счетов" заменить словами "в орган, осуществляющий открытие и ведение лицевых счетов, с учетом положений пунктов 8 и 22 настоящего Порядка";</w:t>
      </w:r>
    </w:p>
    <w:p w:rsidR="00C35045" w:rsidRPr="00B95E7C" w:rsidRDefault="00C35045" w:rsidP="004D4AA3">
      <w:pPr>
        <w:ind w:firstLine="720"/>
        <w:jc w:val="both"/>
        <w:rPr>
          <w:color w:val="000000"/>
          <w:sz w:val="28"/>
          <w:szCs w:val="28"/>
        </w:rPr>
      </w:pPr>
      <w:bookmarkStart w:id="1" w:name="sub_102"/>
      <w:r w:rsidRPr="00B95E7C">
        <w:rPr>
          <w:color w:val="000000"/>
          <w:sz w:val="28"/>
          <w:szCs w:val="28"/>
        </w:rPr>
        <w:t xml:space="preserve">2) </w:t>
      </w:r>
      <w:hyperlink r:id="rId8" w:history="1">
        <w:r w:rsidRPr="00B95E7C">
          <w:rPr>
            <w:color w:val="000000"/>
            <w:sz w:val="28"/>
            <w:szCs w:val="28"/>
          </w:rPr>
          <w:t>часть третью пункта 5</w:t>
        </w:r>
      </w:hyperlink>
      <w:r w:rsidRPr="00B95E7C">
        <w:rPr>
          <w:color w:val="000000"/>
          <w:sz w:val="28"/>
          <w:szCs w:val="28"/>
        </w:rPr>
        <w:t xml:space="preserve"> изложить в следующей редакции:</w:t>
      </w:r>
    </w:p>
    <w:p w:rsidR="00C35045" w:rsidRPr="00B95E7C" w:rsidRDefault="00C35045" w:rsidP="004D4AA3">
      <w:pPr>
        <w:ind w:firstLine="720"/>
        <w:jc w:val="both"/>
        <w:rPr>
          <w:color w:val="000000"/>
          <w:sz w:val="28"/>
          <w:szCs w:val="28"/>
        </w:rPr>
      </w:pPr>
      <w:bookmarkStart w:id="2" w:name="sub_53"/>
      <w:bookmarkEnd w:id="1"/>
      <w:r w:rsidRPr="00B95E7C">
        <w:rPr>
          <w:color w:val="000000"/>
          <w:sz w:val="28"/>
          <w:szCs w:val="28"/>
        </w:rPr>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 пунктом 6 графы 2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C35045" w:rsidRPr="00B95E7C" w:rsidRDefault="00C35045" w:rsidP="004D4AA3">
      <w:pPr>
        <w:ind w:firstLine="720"/>
        <w:jc w:val="both"/>
        <w:rPr>
          <w:color w:val="000000"/>
          <w:sz w:val="28"/>
          <w:szCs w:val="28"/>
        </w:rPr>
      </w:pPr>
      <w:bookmarkStart w:id="3" w:name="sub_103"/>
      <w:bookmarkEnd w:id="2"/>
      <w:r w:rsidRPr="00B95E7C">
        <w:rPr>
          <w:color w:val="000000"/>
          <w:sz w:val="28"/>
          <w:szCs w:val="28"/>
        </w:rPr>
        <w:t xml:space="preserve">3) в </w:t>
      </w:r>
      <w:hyperlink r:id="rId9" w:history="1">
        <w:r w:rsidRPr="00B95E7C">
          <w:rPr>
            <w:color w:val="000000"/>
            <w:sz w:val="28"/>
            <w:szCs w:val="28"/>
          </w:rPr>
          <w:t>пункте 8</w:t>
        </w:r>
      </w:hyperlink>
      <w:r w:rsidRPr="00B95E7C">
        <w:rPr>
          <w:color w:val="000000"/>
          <w:sz w:val="28"/>
          <w:szCs w:val="28"/>
        </w:rPr>
        <w:t>:</w:t>
      </w:r>
    </w:p>
    <w:p w:rsidR="00C35045" w:rsidRPr="00B95E7C" w:rsidRDefault="00C35045" w:rsidP="004D4AA3">
      <w:pPr>
        <w:ind w:firstLine="720"/>
        <w:jc w:val="both"/>
        <w:rPr>
          <w:color w:val="000000"/>
          <w:sz w:val="28"/>
          <w:szCs w:val="28"/>
        </w:rPr>
      </w:pPr>
      <w:bookmarkStart w:id="4" w:name="sub_18106"/>
      <w:bookmarkEnd w:id="3"/>
      <w:r w:rsidRPr="00B95E7C">
        <w:rPr>
          <w:color w:val="000000"/>
          <w:sz w:val="28"/>
          <w:szCs w:val="28"/>
        </w:rPr>
        <w:t xml:space="preserve">в </w:t>
      </w:r>
      <w:hyperlink r:id="rId10" w:history="1">
        <w:r w:rsidRPr="00B95E7C">
          <w:rPr>
            <w:color w:val="000000"/>
            <w:sz w:val="28"/>
            <w:szCs w:val="28"/>
          </w:rPr>
          <w:t>подпункте "а"</w:t>
        </w:r>
      </w:hyperlink>
      <w:r w:rsidRPr="00B95E7C">
        <w:rPr>
          <w:color w:val="000000"/>
          <w:sz w:val="28"/>
          <w:szCs w:val="28"/>
        </w:rPr>
        <w:t>:</w:t>
      </w:r>
    </w:p>
    <w:p w:rsidR="00C35045" w:rsidRPr="00B95E7C" w:rsidRDefault="00C35045" w:rsidP="004D4AA3">
      <w:pPr>
        <w:ind w:firstLine="720"/>
        <w:jc w:val="both"/>
        <w:rPr>
          <w:color w:val="000000"/>
          <w:sz w:val="28"/>
          <w:szCs w:val="28"/>
        </w:rPr>
      </w:pPr>
      <w:bookmarkStart w:id="5" w:name="sub_18107"/>
      <w:bookmarkEnd w:id="4"/>
      <w:r w:rsidRPr="00B95E7C">
        <w:rPr>
          <w:color w:val="000000"/>
          <w:sz w:val="28"/>
          <w:szCs w:val="28"/>
        </w:rPr>
        <w:t xml:space="preserve">в </w:t>
      </w:r>
      <w:hyperlink r:id="rId11" w:history="1">
        <w:r w:rsidRPr="00B95E7C">
          <w:rPr>
            <w:color w:val="000000"/>
            <w:sz w:val="28"/>
            <w:szCs w:val="28"/>
          </w:rPr>
          <w:t>абзаце пятом</w:t>
        </w:r>
      </w:hyperlink>
      <w:r w:rsidRPr="00B95E7C">
        <w:rPr>
          <w:color w:val="000000"/>
          <w:sz w:val="28"/>
          <w:szCs w:val="28"/>
        </w:rPr>
        <w:t xml:space="preserve"> слова "подлежащих размещению в единой информационной системе" заменить словами "сформированных с использованием единой информационной системы";</w:t>
      </w:r>
    </w:p>
    <w:p w:rsidR="00C35045" w:rsidRPr="00B95E7C" w:rsidRDefault="00C35045" w:rsidP="004D4AA3">
      <w:pPr>
        <w:ind w:firstLine="720"/>
        <w:jc w:val="both"/>
        <w:rPr>
          <w:color w:val="000000"/>
          <w:sz w:val="28"/>
          <w:szCs w:val="28"/>
        </w:rPr>
      </w:pPr>
      <w:bookmarkStart w:id="6" w:name="sub_18108"/>
      <w:bookmarkEnd w:id="5"/>
      <w:r w:rsidRPr="00B95E7C">
        <w:rPr>
          <w:color w:val="000000"/>
          <w:sz w:val="28"/>
          <w:szCs w:val="28"/>
        </w:rPr>
        <w:t xml:space="preserve">в </w:t>
      </w:r>
      <w:hyperlink r:id="rId12" w:history="1">
        <w:r w:rsidRPr="00B95E7C">
          <w:rPr>
            <w:color w:val="000000"/>
            <w:sz w:val="28"/>
            <w:szCs w:val="28"/>
          </w:rPr>
          <w:t>абзаце шестом</w:t>
        </w:r>
      </w:hyperlink>
      <w:r w:rsidRPr="00B95E7C">
        <w:rPr>
          <w:color w:val="000000"/>
          <w:sz w:val="28"/>
          <w:szCs w:val="28"/>
        </w:rPr>
        <w:t xml:space="preserve"> слова "подлежащих размещению в единой информационной системе" заменить словами "сформированных с использованием единой информационной системы";</w:t>
      </w:r>
    </w:p>
    <w:p w:rsidR="00C35045" w:rsidRPr="00B95E7C" w:rsidRDefault="00C35045" w:rsidP="004D4AA3">
      <w:pPr>
        <w:ind w:firstLine="720"/>
        <w:jc w:val="both"/>
        <w:rPr>
          <w:color w:val="000000"/>
          <w:sz w:val="28"/>
          <w:szCs w:val="28"/>
        </w:rPr>
      </w:pPr>
      <w:bookmarkStart w:id="7" w:name="sub_18109"/>
      <w:bookmarkEnd w:id="6"/>
      <w:r w:rsidRPr="00B95E7C">
        <w:rPr>
          <w:color w:val="000000"/>
          <w:sz w:val="28"/>
          <w:szCs w:val="28"/>
        </w:rPr>
        <w:t xml:space="preserve">в </w:t>
      </w:r>
      <w:hyperlink r:id="rId13" w:history="1">
        <w:r w:rsidRPr="00B95E7C">
          <w:rPr>
            <w:color w:val="000000"/>
            <w:sz w:val="28"/>
            <w:szCs w:val="28"/>
          </w:rPr>
          <w:t>абзаце восьмом</w:t>
        </w:r>
      </w:hyperlink>
      <w:r w:rsidRPr="00B95E7C">
        <w:rPr>
          <w:color w:val="000000"/>
          <w:sz w:val="28"/>
          <w:szCs w:val="28"/>
        </w:rPr>
        <w:t xml:space="preserve"> слова "пунктом 5 графы 2" заменить словами "пунктом 6 графы 2";</w:t>
      </w:r>
    </w:p>
    <w:bookmarkStart w:id="8" w:name="sub_18110"/>
    <w:bookmarkEnd w:id="7"/>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"https://internet.garant.ru/document/redirect/400852084/89"</w:instrText>
      </w:r>
      <w:r w:rsidRPr="00ED5D44">
        <w:rPr>
          <w:color w:val="000000"/>
          <w:sz w:val="28"/>
          <w:szCs w:val="28"/>
        </w:rPr>
      </w:r>
      <w:r w:rsidRPr="00B95E7C">
        <w:rPr>
          <w:color w:val="000000"/>
          <w:sz w:val="28"/>
          <w:szCs w:val="28"/>
        </w:rPr>
        <w:fldChar w:fldCharType="separate"/>
      </w:r>
      <w:r w:rsidRPr="00B95E7C">
        <w:rPr>
          <w:color w:val="000000"/>
          <w:sz w:val="28"/>
          <w:szCs w:val="28"/>
        </w:rPr>
        <w:t>абзац девятый</w:t>
      </w:r>
      <w:r w:rsidRPr="00B95E7C">
        <w:rPr>
          <w:color w:val="000000"/>
          <w:sz w:val="28"/>
          <w:szCs w:val="28"/>
        </w:rPr>
        <w:fldChar w:fldCharType="end"/>
      </w:r>
      <w:r w:rsidRPr="00B95E7C">
        <w:rPr>
          <w:color w:val="000000"/>
          <w:sz w:val="28"/>
          <w:szCs w:val="28"/>
        </w:rPr>
        <w:t xml:space="preserve"> изложить в следующей редакции:</w:t>
      </w:r>
    </w:p>
    <w:bookmarkEnd w:id="8"/>
    <w:p w:rsidR="00C35045" w:rsidRPr="00B95E7C" w:rsidRDefault="00C35045" w:rsidP="004D4AA3">
      <w:pPr>
        <w:ind w:firstLine="720"/>
        <w:jc w:val="both"/>
        <w:rPr>
          <w:color w:val="000000"/>
          <w:sz w:val="28"/>
          <w:szCs w:val="28"/>
        </w:rPr>
      </w:pPr>
      <w:r w:rsidRPr="00B95E7C">
        <w:rPr>
          <w:color w:val="000000"/>
          <w:sz w:val="28"/>
          <w:szCs w:val="28"/>
        </w:rPr>
        <w:t>"пунктом 8 графы 2 Перечня - не позднее семи рабочих дней, следующих за днем заключения государственного контракта (договора), указанных в названном пункте графы 2 Перечня";</w:t>
      </w:r>
    </w:p>
    <w:bookmarkStart w:id="9" w:name="sub_18111"/>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"https://internet.garant.ru/document/redirect/400852084/810"</w:instrText>
      </w:r>
      <w:r w:rsidRPr="00ED5D44">
        <w:rPr>
          <w:color w:val="000000"/>
          <w:sz w:val="28"/>
          <w:szCs w:val="28"/>
        </w:rPr>
      </w:r>
      <w:r w:rsidRPr="00B95E7C">
        <w:rPr>
          <w:color w:val="000000"/>
          <w:sz w:val="28"/>
          <w:szCs w:val="28"/>
        </w:rPr>
        <w:fldChar w:fldCharType="separate"/>
      </w:r>
      <w:r w:rsidRPr="00B95E7C">
        <w:rPr>
          <w:color w:val="000000"/>
          <w:sz w:val="28"/>
          <w:szCs w:val="28"/>
        </w:rPr>
        <w:t>абзац десятый</w:t>
      </w:r>
      <w:r w:rsidRPr="00B95E7C">
        <w:rPr>
          <w:color w:val="000000"/>
          <w:sz w:val="28"/>
          <w:szCs w:val="28"/>
        </w:rPr>
        <w:fldChar w:fldCharType="end"/>
      </w:r>
      <w:r w:rsidRPr="00B95E7C">
        <w:rPr>
          <w:color w:val="000000"/>
          <w:sz w:val="28"/>
          <w:szCs w:val="28"/>
        </w:rPr>
        <w:t xml:space="preserve"> изложить в следующей редакции:</w:t>
      </w:r>
    </w:p>
    <w:bookmarkEnd w:id="9"/>
    <w:p w:rsidR="00C35045" w:rsidRPr="00B95E7C" w:rsidRDefault="00C35045" w:rsidP="004D4AA3">
      <w:pPr>
        <w:ind w:firstLine="720"/>
        <w:jc w:val="both"/>
        <w:rPr>
          <w:color w:val="000000"/>
          <w:sz w:val="28"/>
          <w:szCs w:val="28"/>
        </w:rPr>
      </w:pPr>
      <w:r w:rsidRPr="00B95E7C">
        <w:rPr>
          <w:color w:val="000000"/>
          <w:sz w:val="28"/>
          <w:szCs w:val="28"/>
        </w:rPr>
        <w:t xml:space="preserve">"пунктами 9, 11, 12, 14, 16 графы 2 Перечня - не позднее семи рабочих дней со дня их заключения,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Порядком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 бюджетной системы Российской Федерации, утвержденным приказом Министерства финансов Российской Федерации от 19 июня </w:t>
      </w:r>
      <w:smartTag w:uri="urn:schemas-microsoft-com:office:smarttags" w:element="metricconverter">
        <w:smartTagPr>
          <w:attr w:name="ProductID" w:val="2023 г"/>
        </w:smartTagPr>
        <w:r w:rsidRPr="00B95E7C">
          <w:rPr>
            <w:color w:val="000000"/>
            <w:sz w:val="28"/>
            <w:szCs w:val="28"/>
          </w:rPr>
          <w:t>2023 г</w:t>
        </w:r>
      </w:smartTag>
      <w:r w:rsidRPr="00B95E7C">
        <w:rPr>
          <w:color w:val="000000"/>
          <w:sz w:val="28"/>
          <w:szCs w:val="28"/>
        </w:rPr>
        <w:t>. N 92н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 бюджетной системы Российской Федерации" (далее - реестр соглашений);";</w:t>
      </w:r>
    </w:p>
    <w:p w:rsidR="00C35045" w:rsidRPr="00B95E7C" w:rsidRDefault="00C35045" w:rsidP="004D4AA3">
      <w:pPr>
        <w:ind w:firstLine="720"/>
        <w:jc w:val="both"/>
        <w:rPr>
          <w:color w:val="000000"/>
          <w:sz w:val="28"/>
          <w:szCs w:val="28"/>
        </w:rPr>
      </w:pPr>
      <w:bookmarkStart w:id="10" w:name="sub_18112"/>
      <w:r w:rsidRPr="00B95E7C">
        <w:rPr>
          <w:color w:val="000000"/>
          <w:sz w:val="28"/>
          <w:szCs w:val="28"/>
        </w:rPr>
        <w:t xml:space="preserve">в </w:t>
      </w:r>
      <w:hyperlink r:id="rId14" w:history="1">
        <w:r w:rsidRPr="00B95E7C">
          <w:rPr>
            <w:color w:val="000000"/>
            <w:sz w:val="28"/>
            <w:szCs w:val="28"/>
          </w:rPr>
          <w:t>абзаце одиннадцатом</w:t>
        </w:r>
      </w:hyperlink>
      <w:r w:rsidRPr="00B95E7C">
        <w:rPr>
          <w:color w:val="000000"/>
          <w:sz w:val="28"/>
          <w:szCs w:val="28"/>
        </w:rPr>
        <w:t xml:space="preserve"> слова "пунктами 5 - 11 графы 2" заменить словами "пунктами 7, 9, 11, 12, 14, 16 графы 2";</w:t>
      </w:r>
    </w:p>
    <w:p w:rsidR="00C35045" w:rsidRPr="00B95E7C" w:rsidRDefault="00C35045" w:rsidP="004D4AA3">
      <w:pPr>
        <w:ind w:firstLine="720"/>
        <w:jc w:val="both"/>
        <w:rPr>
          <w:color w:val="000000"/>
          <w:sz w:val="28"/>
          <w:szCs w:val="28"/>
        </w:rPr>
      </w:pPr>
      <w:bookmarkStart w:id="11" w:name="sub_18113"/>
      <w:bookmarkEnd w:id="10"/>
      <w:r w:rsidRPr="00B95E7C">
        <w:rPr>
          <w:color w:val="000000"/>
          <w:sz w:val="28"/>
          <w:szCs w:val="28"/>
        </w:rPr>
        <w:t xml:space="preserve">в </w:t>
      </w:r>
      <w:hyperlink r:id="rId15" w:history="1">
        <w:r w:rsidRPr="00B95E7C">
          <w:rPr>
            <w:color w:val="000000"/>
            <w:sz w:val="28"/>
            <w:szCs w:val="28"/>
          </w:rPr>
          <w:t>абзаце двенадцатом</w:t>
        </w:r>
      </w:hyperlink>
      <w:r w:rsidRPr="00B95E7C">
        <w:rPr>
          <w:color w:val="000000"/>
          <w:sz w:val="28"/>
          <w:szCs w:val="28"/>
        </w:rPr>
        <w:t xml:space="preserve"> слова "пунктом 12 графы 2" заменить словами "пунктом 17 графы 2";</w:t>
      </w:r>
    </w:p>
    <w:p w:rsidR="00C35045" w:rsidRPr="00B95E7C" w:rsidRDefault="00C35045" w:rsidP="004D4AA3">
      <w:pPr>
        <w:ind w:firstLine="720"/>
        <w:jc w:val="both"/>
        <w:rPr>
          <w:color w:val="000000"/>
          <w:sz w:val="28"/>
          <w:szCs w:val="28"/>
        </w:rPr>
      </w:pPr>
      <w:bookmarkStart w:id="12" w:name="sub_18114"/>
      <w:bookmarkEnd w:id="11"/>
      <w:r w:rsidRPr="00B95E7C">
        <w:rPr>
          <w:color w:val="000000"/>
          <w:sz w:val="28"/>
          <w:szCs w:val="28"/>
        </w:rPr>
        <w:t xml:space="preserve">в </w:t>
      </w:r>
      <w:hyperlink r:id="rId16" w:history="1">
        <w:r w:rsidRPr="00B95E7C">
          <w:rPr>
            <w:color w:val="000000"/>
            <w:sz w:val="28"/>
            <w:szCs w:val="28"/>
          </w:rPr>
          <w:t>абзаце тринадцатом</w:t>
        </w:r>
      </w:hyperlink>
      <w:r w:rsidRPr="00B95E7C">
        <w:rPr>
          <w:color w:val="000000"/>
          <w:sz w:val="28"/>
          <w:szCs w:val="28"/>
        </w:rPr>
        <w:t xml:space="preserve"> слова "пунктами 12 - 13 графы 2" заменить словами "пунктами 18 - 19 графы 2";</w:t>
      </w:r>
    </w:p>
    <w:bookmarkStart w:id="13" w:name="sub_18115"/>
    <w:bookmarkEnd w:id="12"/>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"https://internet.garant.ru/document/redirect/400852084/82"</w:instrText>
      </w:r>
      <w:r w:rsidRPr="00ED5D44">
        <w:rPr>
          <w:color w:val="000000"/>
          <w:sz w:val="28"/>
          <w:szCs w:val="28"/>
        </w:rPr>
      </w:r>
      <w:r w:rsidRPr="00B95E7C">
        <w:rPr>
          <w:color w:val="000000"/>
          <w:sz w:val="28"/>
          <w:szCs w:val="28"/>
        </w:rPr>
        <w:fldChar w:fldCharType="separate"/>
      </w:r>
      <w:r w:rsidRPr="00B95E7C">
        <w:rPr>
          <w:color w:val="000000"/>
          <w:sz w:val="28"/>
          <w:szCs w:val="28"/>
        </w:rPr>
        <w:t>подпункт "б"</w:t>
      </w:r>
      <w:r w:rsidRPr="00B95E7C">
        <w:rPr>
          <w:color w:val="000000"/>
          <w:sz w:val="28"/>
          <w:szCs w:val="28"/>
        </w:rPr>
        <w:fldChar w:fldCharType="end"/>
      </w:r>
      <w:r w:rsidRPr="00B95E7C">
        <w:rPr>
          <w:color w:val="000000"/>
          <w:sz w:val="28"/>
          <w:szCs w:val="28"/>
        </w:rPr>
        <w:t xml:space="preserve"> изложить в следующей редакции:</w:t>
      </w:r>
    </w:p>
    <w:p w:rsidR="00C35045" w:rsidRPr="00B95E7C" w:rsidRDefault="00C35045" w:rsidP="004D4AA3">
      <w:pPr>
        <w:ind w:firstLine="720"/>
        <w:jc w:val="both"/>
        <w:rPr>
          <w:color w:val="000000"/>
          <w:sz w:val="28"/>
          <w:szCs w:val="28"/>
        </w:rPr>
      </w:pPr>
      <w:bookmarkStart w:id="14" w:name="sub_82"/>
      <w:bookmarkEnd w:id="13"/>
      <w:r w:rsidRPr="00B95E7C">
        <w:rPr>
          <w:color w:val="000000"/>
          <w:sz w:val="28"/>
          <w:szCs w:val="28"/>
        </w:rPr>
        <w:t>"б) органом, осуществляющим открытие и ведение лицевых счетов:</w:t>
      </w:r>
    </w:p>
    <w:bookmarkEnd w:id="14"/>
    <w:p w:rsidR="00C35045" w:rsidRPr="00B95E7C" w:rsidRDefault="00C35045" w:rsidP="004D4AA3">
      <w:pPr>
        <w:ind w:firstLine="720"/>
        <w:jc w:val="both"/>
        <w:rPr>
          <w:color w:val="000000"/>
          <w:sz w:val="28"/>
          <w:szCs w:val="28"/>
        </w:rPr>
      </w:pPr>
      <w:r w:rsidRPr="00B95E7C">
        <w:rPr>
          <w:color w:val="000000"/>
          <w:sz w:val="28"/>
          <w:szCs w:val="28"/>
        </w:rPr>
        <w:t>в части принятых бюджетных обязательств, возникших на основании документов-оснований, предусмотренных:</w:t>
      </w:r>
    </w:p>
    <w:p w:rsidR="00C35045" w:rsidRPr="00B95E7C" w:rsidRDefault="00C35045" w:rsidP="004D4AA3">
      <w:pPr>
        <w:ind w:firstLine="720"/>
        <w:jc w:val="both"/>
        <w:rPr>
          <w:color w:val="000000"/>
          <w:sz w:val="28"/>
          <w:szCs w:val="28"/>
        </w:rPr>
      </w:pPr>
      <w:r w:rsidRPr="00B95E7C">
        <w:rPr>
          <w:color w:val="000000"/>
          <w:sz w:val="28"/>
          <w:szCs w:val="28"/>
        </w:rPr>
        <w:t>пунктами 9, 11, 12, 14, 16 графы 2 Перечня, одновременно с включением сведений о соответствующем документе-основании в реестр соглашений;</w:t>
      </w:r>
    </w:p>
    <w:p w:rsidR="00C35045" w:rsidRPr="00B95E7C" w:rsidRDefault="00C35045" w:rsidP="004D4AA3">
      <w:pPr>
        <w:ind w:firstLine="720"/>
        <w:jc w:val="both"/>
        <w:rPr>
          <w:color w:val="000000"/>
          <w:sz w:val="28"/>
          <w:szCs w:val="28"/>
        </w:rPr>
      </w:pPr>
      <w:r w:rsidRPr="00B95E7C">
        <w:rPr>
          <w:color w:val="000000"/>
          <w:sz w:val="28"/>
          <w:szCs w:val="28"/>
        </w:rPr>
        <w:t>пунктом 20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C35045" w:rsidRPr="00B95E7C" w:rsidRDefault="00C35045" w:rsidP="004D4AA3">
      <w:pPr>
        <w:ind w:firstLine="720"/>
        <w:jc w:val="both"/>
        <w:rPr>
          <w:color w:val="000000"/>
          <w:sz w:val="28"/>
          <w:szCs w:val="28"/>
        </w:rPr>
      </w:pPr>
      <w:r w:rsidRPr="00B95E7C">
        <w:rPr>
          <w:color w:val="000000"/>
          <w:sz w:val="28"/>
          <w:szCs w:val="28"/>
        </w:rPr>
        <w:t>Формирование Сведений о бюджетных обязательствах, возникших на основании документов-оснований, предусмотренных пунктом 20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Кученяевского сельского поселения Ардатовского муниципального района Республики Мордовия в соответствии с порядком казначейского обслуживания, установленным Федеральным казначейством, типа бюджетного обязательства.</w:t>
      </w:r>
    </w:p>
    <w:p w:rsidR="00C35045" w:rsidRPr="00B95E7C" w:rsidRDefault="00C35045" w:rsidP="004D4AA3">
      <w:pPr>
        <w:ind w:firstLine="720"/>
        <w:jc w:val="both"/>
        <w:rPr>
          <w:color w:val="000000"/>
          <w:sz w:val="28"/>
          <w:szCs w:val="28"/>
        </w:rPr>
      </w:pPr>
      <w:r w:rsidRPr="00B95E7C">
        <w:rPr>
          <w:color w:val="000000"/>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17 графы 2 Перечня, копия указанного документа-основания в орган, осуществляющий открытие и ведение лицевых счетов, не представляется.";</w:t>
      </w:r>
    </w:p>
    <w:p w:rsidR="00C35045" w:rsidRPr="00B95E7C" w:rsidRDefault="00C35045" w:rsidP="004D4AA3">
      <w:pPr>
        <w:ind w:firstLine="720"/>
        <w:jc w:val="both"/>
        <w:rPr>
          <w:color w:val="000000"/>
          <w:sz w:val="28"/>
          <w:szCs w:val="28"/>
        </w:rPr>
      </w:pPr>
      <w:bookmarkStart w:id="15" w:name="sub_104"/>
      <w:r w:rsidRPr="00B95E7C">
        <w:rPr>
          <w:color w:val="000000"/>
          <w:sz w:val="28"/>
          <w:szCs w:val="28"/>
        </w:rPr>
        <w:t xml:space="preserve">4) в </w:t>
      </w:r>
      <w:hyperlink r:id="rId17" w:history="1">
        <w:r w:rsidRPr="00B95E7C">
          <w:rPr>
            <w:color w:val="000000"/>
            <w:sz w:val="28"/>
            <w:szCs w:val="28"/>
          </w:rPr>
          <w:t>пункте 9</w:t>
        </w:r>
      </w:hyperlink>
      <w:r w:rsidRPr="00B95E7C">
        <w:rPr>
          <w:color w:val="000000"/>
          <w:sz w:val="28"/>
          <w:szCs w:val="28"/>
        </w:rPr>
        <w:t>:</w:t>
      </w:r>
    </w:p>
    <w:bookmarkStart w:id="16" w:name="sub_18116"/>
    <w:bookmarkEnd w:id="15"/>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"https://internet.garant.ru/document/redirect/400852084/92"</w:instrText>
      </w:r>
      <w:r w:rsidRPr="00ED5D44">
        <w:rPr>
          <w:color w:val="000000"/>
          <w:sz w:val="28"/>
          <w:szCs w:val="28"/>
        </w:rPr>
      </w:r>
      <w:r w:rsidRPr="00B95E7C">
        <w:rPr>
          <w:color w:val="000000"/>
          <w:sz w:val="28"/>
          <w:szCs w:val="28"/>
        </w:rPr>
        <w:fldChar w:fldCharType="separate"/>
      </w:r>
      <w:r w:rsidRPr="00B95E7C">
        <w:rPr>
          <w:color w:val="000000"/>
          <w:sz w:val="28"/>
          <w:szCs w:val="28"/>
        </w:rPr>
        <w:t>абзац первый части второй</w:t>
      </w:r>
      <w:r w:rsidRPr="00B95E7C">
        <w:rPr>
          <w:color w:val="000000"/>
          <w:sz w:val="28"/>
          <w:szCs w:val="28"/>
        </w:rPr>
        <w:fldChar w:fldCharType="end"/>
      </w:r>
      <w:r w:rsidRPr="00B95E7C">
        <w:rPr>
          <w:color w:val="000000"/>
          <w:sz w:val="28"/>
          <w:szCs w:val="28"/>
        </w:rPr>
        <w:t xml:space="preserve"> изложить в следующей редакции:</w:t>
      </w:r>
    </w:p>
    <w:p w:rsidR="00C35045" w:rsidRPr="00B95E7C" w:rsidRDefault="00C35045" w:rsidP="004D4AA3">
      <w:pPr>
        <w:ind w:firstLine="720"/>
        <w:jc w:val="both"/>
        <w:rPr>
          <w:color w:val="000000"/>
          <w:sz w:val="28"/>
          <w:szCs w:val="28"/>
        </w:rPr>
      </w:pPr>
      <w:bookmarkStart w:id="17" w:name="sub_92"/>
      <w:bookmarkEnd w:id="16"/>
      <w:r w:rsidRPr="00B95E7C">
        <w:rPr>
          <w:color w:val="000000"/>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6 графы 2 Перечня (сведения о которых подлежат включению в реестр контрактов),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bookmarkStart w:id="18" w:name="sub_18117"/>
    <w:bookmarkEnd w:id="17"/>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"https://internet.garant.ru/document/redirect/400852084/93"</w:instrText>
      </w:r>
      <w:r w:rsidRPr="00ED5D44">
        <w:rPr>
          <w:color w:val="000000"/>
          <w:sz w:val="28"/>
          <w:szCs w:val="28"/>
        </w:rPr>
      </w:r>
      <w:r w:rsidRPr="00B95E7C">
        <w:rPr>
          <w:color w:val="000000"/>
          <w:sz w:val="28"/>
          <w:szCs w:val="28"/>
        </w:rPr>
        <w:fldChar w:fldCharType="separate"/>
      </w:r>
      <w:r w:rsidRPr="00B95E7C">
        <w:rPr>
          <w:color w:val="000000"/>
          <w:sz w:val="28"/>
          <w:szCs w:val="28"/>
        </w:rPr>
        <w:t>часть третью</w:t>
      </w:r>
      <w:r w:rsidRPr="00B95E7C">
        <w:rPr>
          <w:color w:val="000000"/>
          <w:sz w:val="28"/>
          <w:szCs w:val="28"/>
        </w:rPr>
        <w:fldChar w:fldCharType="end"/>
      </w:r>
      <w:r w:rsidRPr="00B95E7C">
        <w:rPr>
          <w:color w:val="000000"/>
          <w:sz w:val="28"/>
          <w:szCs w:val="28"/>
        </w:rPr>
        <w:t xml:space="preserve"> изложить в следующей редакции:</w:t>
      </w:r>
    </w:p>
    <w:p w:rsidR="00C35045" w:rsidRPr="00B95E7C" w:rsidRDefault="00C35045" w:rsidP="004D4AA3">
      <w:pPr>
        <w:ind w:firstLine="720"/>
        <w:jc w:val="both"/>
        <w:rPr>
          <w:color w:val="000000"/>
          <w:sz w:val="28"/>
          <w:szCs w:val="28"/>
        </w:rPr>
      </w:pPr>
      <w:bookmarkStart w:id="19" w:name="sub_93"/>
      <w:bookmarkEnd w:id="18"/>
      <w:r w:rsidRPr="00B95E7C">
        <w:rPr>
          <w:color w:val="000000"/>
          <w:sz w:val="28"/>
          <w:szCs w:val="28"/>
        </w:rPr>
        <w:t>"В случае внесения изменений в поставленное на учет бюджетное обязательство без внесения изменений в документ-основание, предусмотренный пунктами 6 и 8 графы 2 Перечня, получатель средств бюджета Кученяевского сельского поселения Ардатовского муниципального района Республики Мордовия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C35045" w:rsidRPr="00B95E7C" w:rsidRDefault="00C35045" w:rsidP="004D4AA3">
      <w:pPr>
        <w:ind w:firstLine="720"/>
        <w:jc w:val="both"/>
        <w:rPr>
          <w:color w:val="000000"/>
          <w:sz w:val="28"/>
          <w:szCs w:val="28"/>
        </w:rPr>
      </w:pPr>
      <w:bookmarkStart w:id="20" w:name="sub_105"/>
      <w:bookmarkEnd w:id="19"/>
      <w:r w:rsidRPr="00B95E7C">
        <w:rPr>
          <w:color w:val="000000"/>
          <w:sz w:val="28"/>
          <w:szCs w:val="28"/>
        </w:rPr>
        <w:t xml:space="preserve">5) в </w:t>
      </w:r>
      <w:hyperlink r:id="rId18" w:history="1">
        <w:r w:rsidRPr="00B95E7C">
          <w:rPr>
            <w:color w:val="000000"/>
            <w:sz w:val="28"/>
            <w:szCs w:val="28"/>
          </w:rPr>
          <w:t>пункте 11</w:t>
        </w:r>
      </w:hyperlink>
      <w:r w:rsidRPr="00B95E7C">
        <w:rPr>
          <w:color w:val="000000"/>
          <w:sz w:val="28"/>
          <w:szCs w:val="28"/>
        </w:rPr>
        <w:t>:</w:t>
      </w:r>
    </w:p>
    <w:bookmarkStart w:id="21" w:name="sub_18118"/>
    <w:bookmarkEnd w:id="20"/>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"https://internet.garant.ru/document/redirect/400852084/10115"</w:instrText>
      </w:r>
      <w:r w:rsidRPr="00ED5D44">
        <w:rPr>
          <w:color w:val="000000"/>
          <w:sz w:val="28"/>
          <w:szCs w:val="28"/>
        </w:rPr>
      </w:r>
      <w:r w:rsidRPr="00B95E7C">
        <w:rPr>
          <w:color w:val="000000"/>
          <w:sz w:val="28"/>
          <w:szCs w:val="28"/>
        </w:rPr>
        <w:fldChar w:fldCharType="separate"/>
      </w:r>
      <w:r w:rsidRPr="00B95E7C">
        <w:rPr>
          <w:color w:val="000000"/>
          <w:sz w:val="28"/>
          <w:szCs w:val="28"/>
        </w:rPr>
        <w:t>абзац пятый части первой</w:t>
      </w:r>
      <w:r w:rsidRPr="00B95E7C">
        <w:rPr>
          <w:color w:val="000000"/>
          <w:sz w:val="28"/>
          <w:szCs w:val="28"/>
        </w:rPr>
        <w:fldChar w:fldCharType="end"/>
      </w:r>
      <w:r w:rsidRPr="00B95E7C">
        <w:rPr>
          <w:color w:val="000000"/>
          <w:sz w:val="28"/>
          <w:szCs w:val="28"/>
        </w:rPr>
        <w:t xml:space="preserve"> изложить в следующей редакции:</w:t>
      </w:r>
    </w:p>
    <w:p w:rsidR="00C35045" w:rsidRPr="00B95E7C" w:rsidRDefault="00C35045" w:rsidP="004D4AA3">
      <w:pPr>
        <w:ind w:firstLine="720"/>
        <w:jc w:val="both"/>
        <w:rPr>
          <w:color w:val="000000"/>
          <w:sz w:val="28"/>
          <w:szCs w:val="28"/>
        </w:rPr>
      </w:pPr>
      <w:bookmarkStart w:id="22" w:name="sub_10115"/>
      <w:bookmarkEnd w:id="21"/>
      <w:r w:rsidRPr="00B95E7C">
        <w:rPr>
          <w:color w:val="000000"/>
          <w:sz w:val="28"/>
          <w:szCs w:val="28"/>
        </w:rPr>
        <w:t>"соответствие предмета бюджетного обязательства (наименования объекта закупки), указанного в Сведениях о бюджетном обязательстве, документе-основании, коду вида (кодам видов) расходов классификации расходов бюджета Кученяевского сельского поселения Ардатовского муниципального района Республики Мордовия, указанному в Сведениях о бюджетном обязательстве, документе-основании (при наличии);";</w:t>
      </w:r>
    </w:p>
    <w:p w:rsidR="00C35045" w:rsidRPr="00B95E7C" w:rsidRDefault="00C35045" w:rsidP="004D4AA3">
      <w:pPr>
        <w:ind w:firstLine="720"/>
        <w:jc w:val="both"/>
        <w:rPr>
          <w:color w:val="000000"/>
          <w:sz w:val="28"/>
          <w:szCs w:val="28"/>
        </w:rPr>
      </w:pPr>
      <w:bookmarkStart w:id="23" w:name="sub_18119"/>
      <w:bookmarkEnd w:id="22"/>
      <w:r w:rsidRPr="00B95E7C">
        <w:rPr>
          <w:color w:val="000000"/>
          <w:sz w:val="28"/>
          <w:szCs w:val="28"/>
        </w:rPr>
        <w:t xml:space="preserve">в </w:t>
      </w:r>
      <w:hyperlink r:id="rId19" w:history="1">
        <w:r w:rsidRPr="00B95E7C">
          <w:rPr>
            <w:color w:val="000000"/>
            <w:sz w:val="28"/>
            <w:szCs w:val="28"/>
          </w:rPr>
          <w:t>части третьей</w:t>
        </w:r>
      </w:hyperlink>
      <w:r w:rsidRPr="00B95E7C">
        <w:rPr>
          <w:color w:val="000000"/>
          <w:sz w:val="28"/>
          <w:szCs w:val="28"/>
        </w:rPr>
        <w:t xml:space="preserve"> слова "пунктом 5 графы 2 Перечня" заменить словами "пунктом 6 графы 2 Перечня";</w:t>
      </w:r>
    </w:p>
    <w:p w:rsidR="00C35045" w:rsidRPr="00B95E7C" w:rsidRDefault="00C35045" w:rsidP="004D4AA3">
      <w:pPr>
        <w:ind w:firstLine="720"/>
        <w:jc w:val="both"/>
        <w:rPr>
          <w:color w:val="000000"/>
          <w:sz w:val="28"/>
          <w:szCs w:val="28"/>
        </w:rPr>
      </w:pPr>
      <w:bookmarkStart w:id="24" w:name="sub_106"/>
      <w:bookmarkEnd w:id="23"/>
      <w:r w:rsidRPr="00B95E7C">
        <w:rPr>
          <w:color w:val="000000"/>
          <w:sz w:val="28"/>
          <w:szCs w:val="28"/>
        </w:rPr>
        <w:t xml:space="preserve">6) в </w:t>
      </w:r>
      <w:hyperlink r:id="rId20" w:history="1">
        <w:r w:rsidRPr="00B95E7C">
          <w:rPr>
            <w:color w:val="000000"/>
            <w:sz w:val="28"/>
            <w:szCs w:val="28"/>
          </w:rPr>
          <w:t>пункте 12</w:t>
        </w:r>
      </w:hyperlink>
      <w:r w:rsidRPr="00B95E7C">
        <w:rPr>
          <w:color w:val="000000"/>
          <w:sz w:val="28"/>
          <w:szCs w:val="28"/>
        </w:rPr>
        <w:t>:</w:t>
      </w:r>
    </w:p>
    <w:p w:rsidR="00C35045" w:rsidRPr="00B95E7C" w:rsidRDefault="00C35045" w:rsidP="004D4AA3">
      <w:pPr>
        <w:ind w:firstLine="720"/>
        <w:jc w:val="both"/>
        <w:rPr>
          <w:color w:val="000000"/>
          <w:sz w:val="28"/>
          <w:szCs w:val="28"/>
        </w:rPr>
      </w:pPr>
      <w:bookmarkStart w:id="25" w:name="sub_18120"/>
      <w:bookmarkEnd w:id="24"/>
      <w:r w:rsidRPr="00B95E7C">
        <w:rPr>
          <w:color w:val="000000"/>
          <w:sz w:val="28"/>
          <w:szCs w:val="28"/>
        </w:rPr>
        <w:t xml:space="preserve">в </w:t>
      </w:r>
      <w:hyperlink r:id="rId21" w:history="1">
        <w:r w:rsidRPr="00B95E7C">
          <w:rPr>
            <w:color w:val="000000"/>
            <w:sz w:val="28"/>
            <w:szCs w:val="28"/>
          </w:rPr>
          <w:t>абзаце третьем</w:t>
        </w:r>
      </w:hyperlink>
      <w:r w:rsidRPr="00B95E7C">
        <w:rPr>
          <w:color w:val="000000"/>
          <w:sz w:val="28"/>
          <w:szCs w:val="28"/>
        </w:rPr>
        <w:t xml:space="preserve"> слова "5 графы 2 Перечня" заменить словами "6 графы 2 Перечня";</w:t>
      </w:r>
    </w:p>
    <w:bookmarkStart w:id="26" w:name="sub_18121"/>
    <w:bookmarkEnd w:id="25"/>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"https://internet.garant.ru/document/redirect/400852084/111108"</w:instrText>
      </w:r>
      <w:r w:rsidRPr="00ED5D44">
        <w:rPr>
          <w:color w:val="000000"/>
          <w:sz w:val="28"/>
          <w:szCs w:val="28"/>
        </w:rPr>
      </w:r>
      <w:r w:rsidRPr="00B95E7C">
        <w:rPr>
          <w:color w:val="000000"/>
          <w:sz w:val="28"/>
          <w:szCs w:val="28"/>
        </w:rPr>
        <w:fldChar w:fldCharType="separate"/>
      </w:r>
      <w:r w:rsidRPr="00B95E7C">
        <w:rPr>
          <w:color w:val="000000"/>
          <w:sz w:val="28"/>
          <w:szCs w:val="28"/>
        </w:rPr>
        <w:t>абзацы четвертый</w:t>
      </w:r>
      <w:r w:rsidRPr="00B95E7C">
        <w:rPr>
          <w:color w:val="000000"/>
          <w:sz w:val="28"/>
          <w:szCs w:val="28"/>
        </w:rPr>
        <w:fldChar w:fldCharType="end"/>
      </w:r>
      <w:r w:rsidRPr="00B95E7C">
        <w:rPr>
          <w:color w:val="000000"/>
          <w:sz w:val="28"/>
          <w:szCs w:val="28"/>
        </w:rPr>
        <w:t xml:space="preserve"> и </w:t>
      </w:r>
      <w:hyperlink r:id="rId22" w:history="1">
        <w:r w:rsidRPr="00B95E7C">
          <w:rPr>
            <w:color w:val="000000"/>
            <w:sz w:val="28"/>
            <w:szCs w:val="28"/>
          </w:rPr>
          <w:t>пятый</w:t>
        </w:r>
      </w:hyperlink>
      <w:r w:rsidRPr="00B95E7C">
        <w:rPr>
          <w:color w:val="000000"/>
          <w:sz w:val="28"/>
          <w:szCs w:val="28"/>
        </w:rPr>
        <w:t xml:space="preserve"> изложить в следующей редакции:</w:t>
      </w:r>
    </w:p>
    <w:bookmarkEnd w:id="26"/>
    <w:p w:rsidR="00C35045" w:rsidRPr="00B95E7C" w:rsidRDefault="00C35045" w:rsidP="004D4AA3">
      <w:pPr>
        <w:ind w:firstLine="720"/>
        <w:jc w:val="both"/>
        <w:rPr>
          <w:color w:val="000000"/>
          <w:sz w:val="28"/>
          <w:szCs w:val="28"/>
        </w:rPr>
      </w:pPr>
      <w:r w:rsidRPr="00B95E7C">
        <w:rPr>
          <w:color w:val="000000"/>
          <w:sz w:val="28"/>
          <w:szCs w:val="28"/>
        </w:rPr>
        <w:t>"6 - 7 графы 2 Перечня, сформированного без использования единой информационной системы, -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C35045" w:rsidRPr="00B95E7C" w:rsidRDefault="00C35045" w:rsidP="004D4AA3">
      <w:pPr>
        <w:ind w:firstLine="720"/>
        <w:jc w:val="both"/>
        <w:rPr>
          <w:color w:val="000000"/>
          <w:sz w:val="28"/>
          <w:szCs w:val="28"/>
        </w:rPr>
      </w:pPr>
      <w:r w:rsidRPr="00B95E7C">
        <w:rPr>
          <w:color w:val="000000"/>
          <w:sz w:val="28"/>
          <w:szCs w:val="28"/>
        </w:rPr>
        <w:t>"2, 5, 8 - 20 графы 2 Перечня, сформированного без использования единой информационной системы, -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C35045" w:rsidRPr="00B95E7C" w:rsidRDefault="00C35045" w:rsidP="004D4AA3">
      <w:pPr>
        <w:ind w:firstLine="720"/>
        <w:jc w:val="both"/>
        <w:rPr>
          <w:color w:val="000000"/>
          <w:sz w:val="28"/>
          <w:szCs w:val="28"/>
        </w:rPr>
      </w:pPr>
      <w:bookmarkStart w:id="27" w:name="sub_107"/>
      <w:r w:rsidRPr="00B95E7C">
        <w:rPr>
          <w:color w:val="000000"/>
          <w:sz w:val="28"/>
          <w:szCs w:val="28"/>
        </w:rPr>
        <w:t xml:space="preserve">7) </w:t>
      </w:r>
      <w:hyperlink r:id="rId23" w:history="1">
        <w:r w:rsidRPr="00B95E7C">
          <w:rPr>
            <w:color w:val="000000"/>
            <w:sz w:val="28"/>
            <w:szCs w:val="28"/>
          </w:rPr>
          <w:t>часть первую пункта 14</w:t>
        </w:r>
      </w:hyperlink>
      <w:r w:rsidRPr="00B95E7C">
        <w:rPr>
          <w:color w:val="000000"/>
          <w:sz w:val="28"/>
          <w:szCs w:val="28"/>
        </w:rPr>
        <w:t xml:space="preserve"> изложить в следующей редакции:</w:t>
      </w:r>
    </w:p>
    <w:bookmarkEnd w:id="27"/>
    <w:p w:rsidR="00C35045" w:rsidRPr="00B95E7C" w:rsidRDefault="00C35045" w:rsidP="004D4AA3">
      <w:pPr>
        <w:ind w:firstLine="720"/>
        <w:jc w:val="both"/>
        <w:rPr>
          <w:color w:val="000000"/>
          <w:sz w:val="28"/>
          <w:szCs w:val="28"/>
        </w:rPr>
      </w:pPr>
      <w:r w:rsidRPr="00B95E7C">
        <w:rPr>
          <w:color w:val="000000"/>
          <w:sz w:val="28"/>
          <w:szCs w:val="28"/>
        </w:rPr>
        <w:t>"14.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направляет получателю средств бюджета Кученяевского сельского поселения Ардатовского муниципального района Республики Мордовия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N 258н (далее - Извещение о бюджетном обязательстве):</w:t>
      </w:r>
    </w:p>
    <w:p w:rsidR="00C35045" w:rsidRPr="00B95E7C" w:rsidRDefault="00C35045" w:rsidP="004D4AA3">
      <w:pPr>
        <w:ind w:firstLine="720"/>
        <w:jc w:val="both"/>
        <w:rPr>
          <w:color w:val="000000"/>
          <w:sz w:val="28"/>
          <w:szCs w:val="28"/>
        </w:rPr>
      </w:pPr>
      <w:r w:rsidRPr="00B95E7C">
        <w:rPr>
          <w:color w:val="000000"/>
          <w:sz w:val="28"/>
          <w:szCs w:val="28"/>
        </w:rPr>
        <w:t>в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 возникшего на основании документа-основания, не содержащего сведения, составляющие государственную тайну;</w:t>
      </w:r>
    </w:p>
    <w:p w:rsidR="00C35045" w:rsidRPr="00B95E7C" w:rsidRDefault="00C35045" w:rsidP="004D4AA3">
      <w:pPr>
        <w:ind w:firstLine="720"/>
        <w:jc w:val="both"/>
        <w:rPr>
          <w:color w:val="000000"/>
          <w:sz w:val="28"/>
          <w:szCs w:val="28"/>
        </w:rPr>
      </w:pPr>
      <w:r w:rsidRPr="00B95E7C">
        <w:rPr>
          <w:color w:val="000000"/>
          <w:sz w:val="28"/>
          <w:szCs w:val="28"/>
        </w:rPr>
        <w:t>не позднее двух рабочих дней, следующих за днем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 возникшего на основании документа-основания, содержащего сведения, составляющие государственную тайну.";</w:t>
      </w:r>
    </w:p>
    <w:p w:rsidR="00C35045" w:rsidRPr="00B95E7C" w:rsidRDefault="00C35045" w:rsidP="004D4AA3">
      <w:pPr>
        <w:ind w:firstLine="720"/>
        <w:jc w:val="both"/>
        <w:rPr>
          <w:color w:val="000000"/>
          <w:sz w:val="28"/>
          <w:szCs w:val="28"/>
        </w:rPr>
      </w:pPr>
      <w:bookmarkStart w:id="28" w:name="sub_108"/>
      <w:r w:rsidRPr="00B95E7C">
        <w:rPr>
          <w:color w:val="000000"/>
          <w:sz w:val="28"/>
          <w:szCs w:val="28"/>
        </w:rPr>
        <w:t xml:space="preserve">8) в </w:t>
      </w:r>
      <w:hyperlink r:id="rId24" w:history="1">
        <w:r w:rsidRPr="00B95E7C">
          <w:rPr>
            <w:color w:val="000000"/>
            <w:sz w:val="28"/>
            <w:szCs w:val="28"/>
          </w:rPr>
          <w:t>абзаце втором пункта 16</w:t>
        </w:r>
      </w:hyperlink>
      <w:r w:rsidRPr="00B95E7C">
        <w:rPr>
          <w:color w:val="000000"/>
          <w:sz w:val="28"/>
          <w:szCs w:val="28"/>
        </w:rPr>
        <w:t xml:space="preserve"> слова "абзацем вторым - третьим, пятым - седьмым части первой, частью пятой пункта 11" заменить словами "абзацем вторым - третьим, пятым - седьмым части первой, частями четвертой, пятой пункта 11";</w:t>
      </w:r>
    </w:p>
    <w:p w:rsidR="00C35045" w:rsidRPr="00B95E7C" w:rsidRDefault="00C35045" w:rsidP="004D4AA3">
      <w:pPr>
        <w:ind w:firstLine="720"/>
        <w:jc w:val="both"/>
        <w:rPr>
          <w:color w:val="000000"/>
          <w:sz w:val="28"/>
          <w:szCs w:val="28"/>
        </w:rPr>
      </w:pPr>
      <w:bookmarkStart w:id="29" w:name="sub_109"/>
      <w:bookmarkEnd w:id="28"/>
      <w:r w:rsidRPr="00B95E7C">
        <w:rPr>
          <w:color w:val="000000"/>
          <w:sz w:val="28"/>
          <w:szCs w:val="28"/>
        </w:rPr>
        <w:t xml:space="preserve">9) в </w:t>
      </w:r>
      <w:hyperlink r:id="rId25" w:history="1">
        <w:r w:rsidRPr="00B95E7C">
          <w:rPr>
            <w:color w:val="000000"/>
            <w:sz w:val="28"/>
            <w:szCs w:val="28"/>
          </w:rPr>
          <w:t>пункте 17</w:t>
        </w:r>
      </w:hyperlink>
      <w:r w:rsidRPr="00B95E7C">
        <w:rPr>
          <w:color w:val="000000"/>
          <w:sz w:val="28"/>
          <w:szCs w:val="28"/>
        </w:rPr>
        <w:t>:</w:t>
      </w:r>
    </w:p>
    <w:bookmarkStart w:id="30" w:name="sub_18122"/>
    <w:bookmarkEnd w:id="29"/>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"https://internet.garant.ru/document/redirect/400852084/172"</w:instrText>
      </w:r>
      <w:r w:rsidRPr="00ED5D44">
        <w:rPr>
          <w:color w:val="000000"/>
          <w:sz w:val="28"/>
          <w:szCs w:val="28"/>
        </w:rPr>
      </w:r>
      <w:r w:rsidRPr="00B95E7C">
        <w:rPr>
          <w:color w:val="000000"/>
          <w:sz w:val="28"/>
          <w:szCs w:val="28"/>
        </w:rPr>
        <w:fldChar w:fldCharType="separate"/>
      </w:r>
      <w:r w:rsidRPr="00B95E7C">
        <w:rPr>
          <w:color w:val="000000"/>
          <w:sz w:val="28"/>
          <w:szCs w:val="28"/>
        </w:rPr>
        <w:t>абзац второй</w:t>
      </w:r>
      <w:r w:rsidRPr="00B95E7C">
        <w:rPr>
          <w:color w:val="000000"/>
          <w:sz w:val="28"/>
          <w:szCs w:val="28"/>
        </w:rPr>
        <w:fldChar w:fldCharType="end"/>
      </w:r>
      <w:r w:rsidRPr="00B95E7C">
        <w:rPr>
          <w:color w:val="000000"/>
          <w:sz w:val="28"/>
          <w:szCs w:val="28"/>
        </w:rPr>
        <w:t xml:space="preserve"> изложить в следующей редакции:</w:t>
      </w:r>
    </w:p>
    <w:p w:rsidR="00C35045" w:rsidRPr="00B95E7C" w:rsidRDefault="00C35045" w:rsidP="004D4AA3">
      <w:pPr>
        <w:ind w:firstLine="720"/>
        <w:jc w:val="both"/>
        <w:rPr>
          <w:color w:val="000000"/>
          <w:sz w:val="28"/>
          <w:szCs w:val="28"/>
        </w:rPr>
      </w:pPr>
      <w:bookmarkStart w:id="31" w:name="sub_172"/>
      <w:bookmarkEnd w:id="30"/>
      <w:r w:rsidRPr="00B95E7C">
        <w:rPr>
          <w:color w:val="000000"/>
          <w:sz w:val="28"/>
          <w:szCs w:val="28"/>
        </w:rPr>
        <w:t>"в отношении Сведений о бюджетных обязательствах, возникших на основании документов-оснований, предусмотренных пунктами 1 - 4, 7, 8 (в части государственных контрактов (договоров), содержащих сведения, составляющие государственную тайну), 10, 13, 15 и 20 графы 2 Перечня:";</w:t>
      </w:r>
    </w:p>
    <w:bookmarkStart w:id="32" w:name="sub_18123"/>
    <w:bookmarkEnd w:id="31"/>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"https://internet.garant.ru/document/redirect/400852084/175"</w:instrText>
      </w:r>
      <w:r w:rsidRPr="00ED5D44">
        <w:rPr>
          <w:color w:val="000000"/>
          <w:sz w:val="28"/>
          <w:szCs w:val="28"/>
        </w:rPr>
      </w:r>
      <w:r w:rsidRPr="00B95E7C">
        <w:rPr>
          <w:color w:val="000000"/>
          <w:sz w:val="28"/>
          <w:szCs w:val="28"/>
        </w:rPr>
        <w:fldChar w:fldCharType="separate"/>
      </w:r>
      <w:r w:rsidRPr="00B95E7C">
        <w:rPr>
          <w:color w:val="000000"/>
          <w:sz w:val="28"/>
          <w:szCs w:val="28"/>
        </w:rPr>
        <w:t>абзац пятый</w:t>
      </w:r>
      <w:r w:rsidRPr="00B95E7C">
        <w:rPr>
          <w:color w:val="000000"/>
          <w:sz w:val="28"/>
          <w:szCs w:val="28"/>
        </w:rPr>
        <w:fldChar w:fldCharType="end"/>
      </w:r>
      <w:r w:rsidRPr="00B95E7C">
        <w:rPr>
          <w:color w:val="000000"/>
          <w:sz w:val="28"/>
          <w:szCs w:val="28"/>
        </w:rPr>
        <w:t xml:space="preserve"> изложить в следующей редакции:</w:t>
      </w:r>
    </w:p>
    <w:bookmarkEnd w:id="32"/>
    <w:p w:rsidR="00C35045" w:rsidRPr="00B95E7C" w:rsidRDefault="00C35045" w:rsidP="004D4AA3">
      <w:pPr>
        <w:ind w:firstLine="720"/>
        <w:jc w:val="both"/>
        <w:rPr>
          <w:color w:val="000000"/>
          <w:sz w:val="28"/>
          <w:szCs w:val="28"/>
        </w:rPr>
      </w:pPr>
      <w:r w:rsidRPr="00B95E7C">
        <w:rPr>
          <w:color w:val="000000"/>
          <w:sz w:val="28"/>
          <w:szCs w:val="28"/>
        </w:rPr>
        <w:t>"в отношении Сведений о бюджетных обязательствах, возникших на основании документов-оснований, предусмотренных 6, 8 (за исключением государственных контрактов (договоров), содержащих сведения, составляющие государственную тайну), 9, 11, 12, 14, 16 - 19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C35045" w:rsidRPr="00B95E7C" w:rsidRDefault="00C35045" w:rsidP="004D4AA3">
      <w:pPr>
        <w:ind w:firstLine="720"/>
        <w:jc w:val="both"/>
        <w:rPr>
          <w:color w:val="000000"/>
          <w:sz w:val="28"/>
          <w:szCs w:val="28"/>
        </w:rPr>
      </w:pPr>
      <w:bookmarkStart w:id="33" w:name="sub_110"/>
      <w:r w:rsidRPr="00B95E7C">
        <w:rPr>
          <w:color w:val="000000"/>
          <w:sz w:val="28"/>
          <w:szCs w:val="28"/>
        </w:rPr>
        <w:t xml:space="preserve">10) в </w:t>
      </w:r>
      <w:hyperlink r:id="rId26" w:history="1">
        <w:r w:rsidRPr="00B95E7C">
          <w:rPr>
            <w:color w:val="000000"/>
            <w:sz w:val="28"/>
            <w:szCs w:val="28"/>
          </w:rPr>
          <w:t>пункте 18</w:t>
        </w:r>
      </w:hyperlink>
      <w:r w:rsidRPr="00B95E7C">
        <w:rPr>
          <w:color w:val="000000"/>
          <w:sz w:val="28"/>
          <w:szCs w:val="28"/>
        </w:rPr>
        <w:t>:</w:t>
      </w:r>
    </w:p>
    <w:bookmarkStart w:id="34" w:name="sub_18124"/>
    <w:bookmarkEnd w:id="33"/>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"https://internet.garant.ru/document/redirect/400852084/1018"</w:instrText>
      </w:r>
      <w:r w:rsidRPr="00ED5D44">
        <w:rPr>
          <w:color w:val="000000"/>
          <w:sz w:val="28"/>
          <w:szCs w:val="28"/>
        </w:rPr>
      </w:r>
      <w:r w:rsidRPr="00B95E7C">
        <w:rPr>
          <w:color w:val="000000"/>
          <w:sz w:val="28"/>
          <w:szCs w:val="28"/>
        </w:rPr>
        <w:fldChar w:fldCharType="separate"/>
      </w:r>
      <w:r w:rsidRPr="00B95E7C">
        <w:rPr>
          <w:color w:val="000000"/>
          <w:sz w:val="28"/>
          <w:szCs w:val="28"/>
        </w:rPr>
        <w:t>часть первую</w:t>
      </w:r>
      <w:r w:rsidRPr="00B95E7C">
        <w:rPr>
          <w:color w:val="000000"/>
          <w:sz w:val="28"/>
          <w:szCs w:val="28"/>
        </w:rPr>
        <w:fldChar w:fldCharType="end"/>
      </w:r>
      <w:r w:rsidRPr="00B95E7C">
        <w:rPr>
          <w:color w:val="000000"/>
          <w:sz w:val="28"/>
          <w:szCs w:val="28"/>
        </w:rPr>
        <w:t xml:space="preserve"> изложить в следующей редакции:</w:t>
      </w:r>
    </w:p>
    <w:bookmarkEnd w:id="34"/>
    <w:p w:rsidR="00C35045" w:rsidRPr="00B95E7C" w:rsidRDefault="00C35045" w:rsidP="004D4AA3">
      <w:pPr>
        <w:ind w:firstLine="720"/>
        <w:jc w:val="both"/>
        <w:rPr>
          <w:color w:val="000000"/>
          <w:sz w:val="28"/>
          <w:szCs w:val="28"/>
        </w:rPr>
      </w:pPr>
      <w:r w:rsidRPr="00B95E7C">
        <w:rPr>
          <w:color w:val="000000"/>
          <w:sz w:val="28"/>
          <w:szCs w:val="28"/>
        </w:rPr>
        <w:t>"18.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C35045" w:rsidRPr="00B95E7C" w:rsidRDefault="00C35045" w:rsidP="004D4AA3">
      <w:pPr>
        <w:ind w:firstLine="720"/>
        <w:jc w:val="both"/>
        <w:rPr>
          <w:color w:val="000000"/>
          <w:sz w:val="28"/>
          <w:szCs w:val="28"/>
        </w:rPr>
      </w:pPr>
      <w:r w:rsidRPr="00B95E7C">
        <w:rPr>
          <w:color w:val="000000"/>
          <w:sz w:val="28"/>
          <w:szCs w:val="28"/>
        </w:rPr>
        <w:t>в отношении бюджетных обязательств, возникших на основании документов-оснований, предусмотренных пунктами 1 - 8, 18 и 19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C35045" w:rsidRPr="00B95E7C" w:rsidRDefault="00C35045" w:rsidP="004D4AA3">
      <w:pPr>
        <w:ind w:firstLine="720"/>
        <w:jc w:val="both"/>
        <w:rPr>
          <w:color w:val="000000"/>
          <w:sz w:val="28"/>
          <w:szCs w:val="28"/>
        </w:rPr>
      </w:pPr>
      <w:r w:rsidRPr="00B95E7C">
        <w:rPr>
          <w:color w:val="000000"/>
          <w:sz w:val="28"/>
          <w:szCs w:val="28"/>
        </w:rPr>
        <w:t>в отношении бюджетных обязательств, возникших на основании документов-оснований, предусмотренных пунктами 9, 11, 14, 16 графы 2 Перечня, - на сумму, предусмотренную на Плановый период (при наличии).";</w:t>
      </w:r>
    </w:p>
    <w:bookmarkStart w:id="35" w:name="sub_18125"/>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"https://internet.garant.ru/document/redirect/400852084/18103"</w:instrText>
      </w:r>
      <w:r w:rsidRPr="00ED5D44">
        <w:rPr>
          <w:color w:val="000000"/>
          <w:sz w:val="28"/>
          <w:szCs w:val="28"/>
        </w:rPr>
      </w:r>
      <w:r w:rsidRPr="00B95E7C">
        <w:rPr>
          <w:color w:val="000000"/>
          <w:sz w:val="28"/>
          <w:szCs w:val="28"/>
        </w:rPr>
        <w:fldChar w:fldCharType="separate"/>
      </w:r>
      <w:r w:rsidRPr="00B95E7C">
        <w:rPr>
          <w:color w:val="000000"/>
          <w:sz w:val="28"/>
          <w:szCs w:val="28"/>
        </w:rPr>
        <w:t>часть третью</w:t>
      </w:r>
      <w:r w:rsidRPr="00B95E7C">
        <w:rPr>
          <w:color w:val="000000"/>
          <w:sz w:val="28"/>
          <w:szCs w:val="28"/>
        </w:rPr>
        <w:fldChar w:fldCharType="end"/>
      </w:r>
      <w:r w:rsidRPr="00B95E7C">
        <w:rPr>
          <w:color w:val="000000"/>
          <w:sz w:val="28"/>
          <w:szCs w:val="28"/>
        </w:rPr>
        <w:t xml:space="preserve"> изложить в следующей редакции:</w:t>
      </w:r>
    </w:p>
    <w:p w:rsidR="00C35045" w:rsidRPr="00B95E7C" w:rsidRDefault="00C35045" w:rsidP="004D4AA3">
      <w:pPr>
        <w:ind w:firstLine="720"/>
        <w:jc w:val="both"/>
        <w:rPr>
          <w:color w:val="000000"/>
          <w:sz w:val="28"/>
          <w:szCs w:val="28"/>
        </w:rPr>
      </w:pPr>
      <w:bookmarkStart w:id="36" w:name="sub_18103"/>
      <w:bookmarkEnd w:id="35"/>
      <w:r w:rsidRPr="00B95E7C">
        <w:rPr>
          <w:color w:val="000000"/>
          <w:sz w:val="28"/>
          <w:szCs w:val="28"/>
        </w:rPr>
        <w:t>"Внесение в бюджетные обязательства изменений, предусмотренных частью второй настоящего пункта, в части кодов бюджетной классификации Российской Федерации по документам-основаниям, предусмотренным пунктом 6 графы 2 Перечня, осуществляется получателем средств бюджета Кученяевского сельского поселения Ардатовского муниципального района Республики Мордовия не позднее первого февраля текущего финансового года.";</w:t>
      </w:r>
    </w:p>
    <w:p w:rsidR="00C35045" w:rsidRPr="00B95E7C" w:rsidRDefault="00C35045" w:rsidP="004D4AA3">
      <w:pPr>
        <w:ind w:firstLine="720"/>
        <w:jc w:val="both"/>
        <w:rPr>
          <w:color w:val="000000"/>
          <w:sz w:val="28"/>
          <w:szCs w:val="28"/>
        </w:rPr>
      </w:pPr>
      <w:bookmarkStart w:id="37" w:name="sub_11"/>
      <w:bookmarkEnd w:id="36"/>
      <w:r w:rsidRPr="00B95E7C">
        <w:rPr>
          <w:color w:val="000000"/>
          <w:sz w:val="28"/>
          <w:szCs w:val="28"/>
        </w:rPr>
        <w:t xml:space="preserve">11) в </w:t>
      </w:r>
      <w:hyperlink r:id="rId27" w:history="1">
        <w:r w:rsidRPr="00B95E7C">
          <w:rPr>
            <w:color w:val="000000"/>
            <w:sz w:val="28"/>
            <w:szCs w:val="28"/>
          </w:rPr>
          <w:t>пункте 22</w:t>
        </w:r>
      </w:hyperlink>
      <w:r w:rsidRPr="00B95E7C">
        <w:rPr>
          <w:color w:val="000000"/>
          <w:sz w:val="28"/>
          <w:szCs w:val="28"/>
        </w:rPr>
        <w:t>:</w:t>
      </w:r>
    </w:p>
    <w:p w:rsidR="00C35045" w:rsidRPr="00B95E7C" w:rsidRDefault="00C35045" w:rsidP="004D4AA3">
      <w:pPr>
        <w:ind w:firstLine="720"/>
        <w:jc w:val="both"/>
        <w:rPr>
          <w:color w:val="000000"/>
          <w:sz w:val="28"/>
          <w:szCs w:val="28"/>
        </w:rPr>
      </w:pPr>
      <w:bookmarkStart w:id="38" w:name="sub_18126"/>
      <w:bookmarkEnd w:id="37"/>
      <w:r w:rsidRPr="00B95E7C">
        <w:rPr>
          <w:color w:val="000000"/>
          <w:sz w:val="28"/>
          <w:szCs w:val="28"/>
        </w:rPr>
        <w:t xml:space="preserve">в </w:t>
      </w:r>
      <w:hyperlink r:id="rId28" w:history="1">
        <w:r w:rsidRPr="00B95E7C">
          <w:rPr>
            <w:color w:val="000000"/>
            <w:sz w:val="28"/>
            <w:szCs w:val="28"/>
          </w:rPr>
          <w:t>части второй</w:t>
        </w:r>
      </w:hyperlink>
      <w:r w:rsidRPr="00B95E7C">
        <w:rPr>
          <w:color w:val="000000"/>
          <w:sz w:val="28"/>
          <w:szCs w:val="28"/>
        </w:rPr>
        <w:t>:</w:t>
      </w:r>
    </w:p>
    <w:p w:rsidR="00C35045" w:rsidRPr="00B95E7C" w:rsidRDefault="00C35045" w:rsidP="004D4AA3">
      <w:pPr>
        <w:ind w:firstLine="720"/>
        <w:jc w:val="both"/>
        <w:rPr>
          <w:color w:val="000000"/>
          <w:sz w:val="28"/>
          <w:szCs w:val="28"/>
        </w:rPr>
      </w:pPr>
      <w:bookmarkStart w:id="39" w:name="sub_18127"/>
      <w:bookmarkEnd w:id="38"/>
      <w:r w:rsidRPr="00B95E7C">
        <w:rPr>
          <w:color w:val="000000"/>
          <w:sz w:val="28"/>
          <w:szCs w:val="28"/>
        </w:rPr>
        <w:t xml:space="preserve">в </w:t>
      </w:r>
      <w:hyperlink r:id="rId29" w:history="1">
        <w:r w:rsidRPr="00B95E7C">
          <w:rPr>
            <w:color w:val="000000"/>
            <w:sz w:val="28"/>
            <w:szCs w:val="28"/>
          </w:rPr>
          <w:t>абзаце первом</w:t>
        </w:r>
      </w:hyperlink>
      <w:r w:rsidRPr="00B95E7C">
        <w:rPr>
          <w:color w:val="000000"/>
          <w:sz w:val="28"/>
          <w:szCs w:val="28"/>
        </w:rPr>
        <w:t xml:space="preserve"> слова "Сведения о денежных обязательствах, не содержащие сведения" заменить словами "Сведения о денежных обязательствах по принятым бюджетным обязательствам, не содержащие сведения";</w:t>
      </w:r>
    </w:p>
    <w:bookmarkStart w:id="40" w:name="sub_18128"/>
    <w:bookmarkEnd w:id="39"/>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"https://internet.garant.ru/document/redirect/400852084/226"</w:instrText>
      </w:r>
      <w:r w:rsidRPr="00ED5D44">
        <w:rPr>
          <w:color w:val="000000"/>
          <w:sz w:val="28"/>
          <w:szCs w:val="28"/>
        </w:rPr>
      </w:r>
      <w:r w:rsidRPr="00B95E7C">
        <w:rPr>
          <w:color w:val="000000"/>
          <w:sz w:val="28"/>
          <w:szCs w:val="28"/>
        </w:rPr>
        <w:fldChar w:fldCharType="separate"/>
      </w:r>
      <w:r w:rsidRPr="00B95E7C">
        <w:rPr>
          <w:color w:val="000000"/>
          <w:sz w:val="28"/>
          <w:szCs w:val="28"/>
        </w:rPr>
        <w:t>абзац шестой</w:t>
      </w:r>
      <w:r w:rsidRPr="00B95E7C">
        <w:rPr>
          <w:color w:val="000000"/>
          <w:sz w:val="28"/>
          <w:szCs w:val="28"/>
        </w:rPr>
        <w:fldChar w:fldCharType="end"/>
      </w:r>
      <w:r w:rsidRPr="00B95E7C">
        <w:rPr>
          <w:color w:val="000000"/>
          <w:sz w:val="28"/>
          <w:szCs w:val="28"/>
        </w:rPr>
        <w:t xml:space="preserve"> изложить в следующей редакции:</w:t>
      </w:r>
    </w:p>
    <w:p w:rsidR="00C35045" w:rsidRPr="00B95E7C" w:rsidRDefault="00C35045" w:rsidP="004D4AA3">
      <w:pPr>
        <w:ind w:firstLine="720"/>
        <w:jc w:val="both"/>
        <w:rPr>
          <w:color w:val="000000"/>
          <w:sz w:val="28"/>
          <w:szCs w:val="28"/>
        </w:rPr>
      </w:pPr>
      <w:bookmarkStart w:id="41" w:name="sub_226"/>
      <w:bookmarkEnd w:id="40"/>
      <w:r w:rsidRPr="00B95E7C">
        <w:rPr>
          <w:color w:val="000000"/>
          <w:sz w:val="28"/>
          <w:szCs w:val="28"/>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6 и 8 графы 2 Перечня.";</w:t>
      </w:r>
    </w:p>
    <w:bookmarkEnd w:id="41"/>
    <w:p w:rsidR="00C35045" w:rsidRPr="00B95E7C" w:rsidRDefault="00C35045" w:rsidP="004D4AA3">
      <w:pPr>
        <w:ind w:firstLine="720"/>
        <w:jc w:val="both"/>
        <w:rPr>
          <w:color w:val="000000"/>
          <w:sz w:val="28"/>
          <w:szCs w:val="28"/>
        </w:rPr>
      </w:pPr>
      <w:r w:rsidRPr="00B95E7C">
        <w:rPr>
          <w:color w:val="000000"/>
          <w:sz w:val="28"/>
          <w:szCs w:val="28"/>
        </w:rPr>
        <w:t xml:space="preserve">дополнить </w:t>
      </w:r>
      <w:hyperlink r:id="rId30" w:history="1">
        <w:r w:rsidRPr="00B95E7C">
          <w:rPr>
            <w:color w:val="000000"/>
            <w:sz w:val="28"/>
            <w:szCs w:val="28"/>
          </w:rPr>
          <w:t>частью третьей</w:t>
        </w:r>
      </w:hyperlink>
      <w:r w:rsidRPr="00B95E7C">
        <w:rPr>
          <w:color w:val="000000"/>
          <w:sz w:val="28"/>
          <w:szCs w:val="28"/>
        </w:rPr>
        <w:t xml:space="preserve"> следующего содержания:</w:t>
      </w:r>
    </w:p>
    <w:p w:rsidR="00C35045" w:rsidRPr="00B95E7C" w:rsidRDefault="00C35045" w:rsidP="004D4AA3">
      <w:pPr>
        <w:ind w:firstLine="720"/>
        <w:jc w:val="both"/>
        <w:rPr>
          <w:color w:val="000000"/>
          <w:sz w:val="28"/>
          <w:szCs w:val="28"/>
        </w:rPr>
      </w:pPr>
      <w:bookmarkStart w:id="42" w:name="sub_2203"/>
      <w:r w:rsidRPr="00B95E7C">
        <w:rPr>
          <w:color w:val="000000"/>
          <w:sz w:val="28"/>
          <w:szCs w:val="28"/>
        </w:rPr>
        <w:t>"Сведения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бюджета Кученяевского сельского поселения Ардатовского муниципального района Республики Мордовия не позднее шести рабочих дней, следующих за днем возникновения денежного обязательства.";</w:t>
      </w:r>
    </w:p>
    <w:p w:rsidR="00C35045" w:rsidRPr="00B95E7C" w:rsidRDefault="00C35045" w:rsidP="004D4AA3">
      <w:pPr>
        <w:ind w:firstLine="720"/>
        <w:jc w:val="both"/>
        <w:rPr>
          <w:color w:val="000000"/>
          <w:sz w:val="28"/>
          <w:szCs w:val="28"/>
        </w:rPr>
      </w:pPr>
      <w:bookmarkStart w:id="43" w:name="sub_112"/>
      <w:bookmarkEnd w:id="42"/>
      <w:r w:rsidRPr="00B95E7C">
        <w:rPr>
          <w:color w:val="000000"/>
          <w:sz w:val="28"/>
          <w:szCs w:val="28"/>
        </w:rPr>
        <w:t xml:space="preserve">12) в </w:t>
      </w:r>
      <w:hyperlink r:id="rId31" w:history="1">
        <w:r w:rsidRPr="00B95E7C">
          <w:rPr>
            <w:color w:val="000000"/>
            <w:sz w:val="28"/>
            <w:szCs w:val="28"/>
          </w:rPr>
          <w:t>пункте 24</w:t>
        </w:r>
      </w:hyperlink>
      <w:r w:rsidRPr="00B95E7C">
        <w:rPr>
          <w:color w:val="000000"/>
          <w:sz w:val="28"/>
          <w:szCs w:val="28"/>
        </w:rPr>
        <w:t>:</w:t>
      </w:r>
    </w:p>
    <w:bookmarkStart w:id="44" w:name="sub_18129"/>
    <w:bookmarkEnd w:id="43"/>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"https://internet.garant.ru/document/redirect/400852084/242"</w:instrText>
      </w:r>
      <w:r w:rsidRPr="00ED5D44">
        <w:rPr>
          <w:color w:val="000000"/>
          <w:sz w:val="28"/>
          <w:szCs w:val="28"/>
        </w:rPr>
      </w:r>
      <w:r w:rsidRPr="00B95E7C">
        <w:rPr>
          <w:color w:val="000000"/>
          <w:sz w:val="28"/>
          <w:szCs w:val="28"/>
        </w:rPr>
        <w:fldChar w:fldCharType="separate"/>
      </w:r>
      <w:r w:rsidRPr="00B95E7C">
        <w:rPr>
          <w:color w:val="000000"/>
          <w:sz w:val="28"/>
          <w:szCs w:val="28"/>
        </w:rPr>
        <w:t>абзац второй части первой</w:t>
      </w:r>
      <w:r w:rsidRPr="00B95E7C">
        <w:rPr>
          <w:color w:val="000000"/>
          <w:sz w:val="28"/>
          <w:szCs w:val="28"/>
        </w:rPr>
        <w:fldChar w:fldCharType="end"/>
      </w:r>
      <w:r w:rsidRPr="00B95E7C">
        <w:rPr>
          <w:color w:val="000000"/>
          <w:sz w:val="28"/>
          <w:szCs w:val="28"/>
        </w:rPr>
        <w:t xml:space="preserve"> изложить в следующей редакции:</w:t>
      </w:r>
    </w:p>
    <w:p w:rsidR="00C35045" w:rsidRPr="00B95E7C" w:rsidRDefault="00C35045" w:rsidP="004D4AA3">
      <w:pPr>
        <w:ind w:firstLine="720"/>
        <w:jc w:val="both"/>
        <w:rPr>
          <w:color w:val="000000"/>
          <w:sz w:val="28"/>
          <w:szCs w:val="28"/>
        </w:rPr>
      </w:pPr>
      <w:bookmarkStart w:id="45" w:name="sub_242"/>
      <w:bookmarkEnd w:id="44"/>
      <w:r w:rsidRPr="00B95E7C">
        <w:rPr>
          <w:color w:val="000000"/>
          <w:sz w:val="28"/>
          <w:szCs w:val="28"/>
        </w:rPr>
        <w:t>"информации по соответствующему бюджетному обязательству, учтенному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bookmarkStart w:id="46" w:name="sub_18130"/>
    <w:bookmarkEnd w:id="45"/>
    <w:p w:rsidR="00C35045" w:rsidRPr="00B95E7C" w:rsidRDefault="00C35045" w:rsidP="004D4AA3">
      <w:pPr>
        <w:ind w:firstLine="720"/>
        <w:jc w:val="both"/>
        <w:rPr>
          <w:color w:val="000000"/>
          <w:sz w:val="28"/>
          <w:szCs w:val="28"/>
        </w:rPr>
      </w:pPr>
      <w:r w:rsidRPr="00B95E7C">
        <w:rPr>
          <w:color w:val="000000"/>
          <w:sz w:val="28"/>
          <w:szCs w:val="28"/>
        </w:rPr>
        <w:fldChar w:fldCharType="begin"/>
      </w:r>
      <w:r w:rsidRPr="00B95E7C">
        <w:rPr>
          <w:color w:val="000000"/>
          <w:sz w:val="28"/>
          <w:szCs w:val="28"/>
        </w:rPr>
        <w:instrText>HYPERLINK "https://internet.garant.ru/document/redirect/400852084/2043"</w:instrText>
      </w:r>
      <w:r w:rsidRPr="00ED5D44">
        <w:rPr>
          <w:color w:val="000000"/>
          <w:sz w:val="28"/>
          <w:szCs w:val="28"/>
        </w:rPr>
      </w:r>
      <w:r w:rsidRPr="00B95E7C">
        <w:rPr>
          <w:color w:val="000000"/>
          <w:sz w:val="28"/>
          <w:szCs w:val="28"/>
        </w:rPr>
        <w:fldChar w:fldCharType="separate"/>
      </w:r>
      <w:r w:rsidRPr="00B95E7C">
        <w:rPr>
          <w:color w:val="000000"/>
          <w:sz w:val="28"/>
          <w:szCs w:val="28"/>
        </w:rPr>
        <w:t>часть третью</w:t>
      </w:r>
      <w:r w:rsidRPr="00B95E7C">
        <w:rPr>
          <w:color w:val="000000"/>
          <w:sz w:val="28"/>
          <w:szCs w:val="28"/>
        </w:rPr>
        <w:fldChar w:fldCharType="end"/>
      </w:r>
      <w:r w:rsidRPr="00B95E7C">
        <w:rPr>
          <w:color w:val="000000"/>
          <w:sz w:val="28"/>
          <w:szCs w:val="28"/>
        </w:rPr>
        <w:t xml:space="preserve"> изложить в следующей редакции:</w:t>
      </w:r>
    </w:p>
    <w:bookmarkEnd w:id="46"/>
    <w:p w:rsidR="00C35045" w:rsidRPr="00B95E7C" w:rsidRDefault="00C35045" w:rsidP="004D4AA3">
      <w:pPr>
        <w:ind w:firstLine="720"/>
        <w:jc w:val="both"/>
        <w:rPr>
          <w:color w:val="000000"/>
          <w:sz w:val="28"/>
          <w:szCs w:val="28"/>
        </w:rPr>
      </w:pPr>
      <w:r w:rsidRPr="00B95E7C">
        <w:rPr>
          <w:color w:val="000000"/>
          <w:sz w:val="28"/>
          <w:szCs w:val="28"/>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6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C35045" w:rsidRPr="00B95E7C" w:rsidRDefault="00C35045" w:rsidP="004D4AA3">
      <w:pPr>
        <w:ind w:firstLine="720"/>
        <w:jc w:val="both"/>
        <w:rPr>
          <w:sz w:val="28"/>
          <w:szCs w:val="28"/>
        </w:rPr>
      </w:pPr>
      <w:r w:rsidRPr="00B95E7C">
        <w:rPr>
          <w:sz w:val="28"/>
          <w:szCs w:val="28"/>
        </w:rPr>
        <w:t xml:space="preserve">13) </w:t>
      </w:r>
      <w:hyperlink r:id="rId32" w:history="1">
        <w:r w:rsidRPr="00B95E7C">
          <w:rPr>
            <w:color w:val="000000"/>
            <w:sz w:val="28"/>
            <w:szCs w:val="28"/>
          </w:rPr>
          <w:t>приложение</w:t>
        </w:r>
      </w:hyperlink>
      <w:r w:rsidRPr="00B95E7C">
        <w:rPr>
          <w:sz w:val="28"/>
          <w:szCs w:val="28"/>
        </w:rPr>
        <w:t xml:space="preserve"> к Порядку учета бюджетных и денежных обязательств получателей средств бюджета </w:t>
      </w:r>
      <w:r w:rsidRPr="00B95E7C">
        <w:rPr>
          <w:color w:val="000000"/>
          <w:sz w:val="28"/>
          <w:szCs w:val="28"/>
        </w:rPr>
        <w:t xml:space="preserve">Кученяевского сельского поселения Ардатовского муниципального района Республики Мордовия </w:t>
      </w:r>
      <w:r w:rsidRPr="00B95E7C">
        <w:rPr>
          <w:sz w:val="28"/>
          <w:szCs w:val="28"/>
        </w:rPr>
        <w:t xml:space="preserve"> изложить в следующей редакции:</w:t>
      </w:r>
    </w:p>
    <w:p w:rsidR="00C35045" w:rsidRPr="00B95E7C" w:rsidRDefault="00C35045" w:rsidP="004D4AA3">
      <w:pPr>
        <w:ind w:firstLine="720"/>
        <w:jc w:val="both"/>
        <w:rPr>
          <w:sz w:val="28"/>
          <w:szCs w:val="28"/>
        </w:rPr>
      </w:pPr>
    </w:p>
    <w:p w:rsidR="00C35045" w:rsidRDefault="00C35045" w:rsidP="00A947D8">
      <w:pPr>
        <w:pStyle w:val="ListParagraph"/>
        <w:ind w:left="709"/>
        <w:jc w:val="both"/>
        <w:rPr>
          <w:bCs/>
          <w:sz w:val="28"/>
          <w:szCs w:val="28"/>
        </w:rPr>
      </w:pPr>
    </w:p>
    <w:p w:rsidR="00C35045" w:rsidRPr="00FF7A19" w:rsidRDefault="00C35045" w:rsidP="00A947D8">
      <w:pPr>
        <w:pStyle w:val="ListParagraph"/>
        <w:ind w:left="709"/>
        <w:jc w:val="both"/>
        <w:rPr>
          <w:bCs/>
          <w:sz w:val="28"/>
          <w:szCs w:val="28"/>
        </w:rPr>
      </w:pPr>
    </w:p>
    <w:p w:rsidR="00C35045" w:rsidRPr="00FF7A19" w:rsidRDefault="00C35045" w:rsidP="00E05237">
      <w:pPr>
        <w:ind w:firstLine="720"/>
        <w:jc w:val="both"/>
        <w:rPr>
          <w:rFonts w:ascii="Times New Roman CYR" w:hAnsi="Times New Roman CYR" w:cs="Times New Roman CYR"/>
          <w:sz w:val="28"/>
          <w:szCs w:val="28"/>
        </w:rPr>
      </w:pPr>
      <w:bookmarkStart w:id="47" w:name="sub_2043"/>
      <w:bookmarkStart w:id="48" w:name="sub_113"/>
      <w:bookmarkEnd w:id="0"/>
    </w:p>
    <w:p w:rsidR="00C35045" w:rsidRPr="00FF7A19" w:rsidRDefault="00C35045" w:rsidP="00E05237">
      <w:pPr>
        <w:widowControl/>
        <w:jc w:val="right"/>
        <w:outlineLvl w:val="0"/>
        <w:rPr>
          <w:b/>
          <w:sz w:val="28"/>
          <w:szCs w:val="28"/>
        </w:rPr>
      </w:pPr>
      <w:r w:rsidRPr="00FF7A19">
        <w:rPr>
          <w:b/>
          <w:sz w:val="28"/>
          <w:szCs w:val="28"/>
        </w:rPr>
        <w:t>Приложение</w:t>
      </w:r>
    </w:p>
    <w:p w:rsidR="00C35045" w:rsidRPr="00FF7A19" w:rsidRDefault="00C35045" w:rsidP="00E05237">
      <w:pPr>
        <w:widowControl/>
        <w:jc w:val="right"/>
        <w:rPr>
          <w:sz w:val="28"/>
          <w:szCs w:val="28"/>
        </w:rPr>
      </w:pPr>
      <w:r w:rsidRPr="00FF7A19">
        <w:rPr>
          <w:sz w:val="28"/>
          <w:szCs w:val="28"/>
        </w:rPr>
        <w:t>к Порядку</w:t>
      </w:r>
    </w:p>
    <w:p w:rsidR="00C35045" w:rsidRPr="00FF7A19" w:rsidRDefault="00C35045" w:rsidP="00E05237">
      <w:pPr>
        <w:widowControl/>
        <w:jc w:val="right"/>
        <w:rPr>
          <w:sz w:val="28"/>
          <w:szCs w:val="28"/>
        </w:rPr>
      </w:pPr>
      <w:r w:rsidRPr="00FF7A19">
        <w:rPr>
          <w:sz w:val="28"/>
          <w:szCs w:val="28"/>
        </w:rPr>
        <w:t>учета бюджетных и денежных обязательств</w:t>
      </w:r>
    </w:p>
    <w:p w:rsidR="00C35045" w:rsidRDefault="00C35045" w:rsidP="00FF7A19">
      <w:pPr>
        <w:widowControl/>
        <w:jc w:val="right"/>
        <w:rPr>
          <w:sz w:val="28"/>
          <w:szCs w:val="28"/>
        </w:rPr>
      </w:pPr>
      <w:r w:rsidRPr="00FF7A19">
        <w:rPr>
          <w:sz w:val="28"/>
          <w:szCs w:val="28"/>
        </w:rPr>
        <w:t>получателей средств</w:t>
      </w:r>
      <w:r>
        <w:rPr>
          <w:sz w:val="28"/>
          <w:szCs w:val="28"/>
        </w:rPr>
        <w:t xml:space="preserve"> </w:t>
      </w:r>
      <w:r w:rsidRPr="00FF7A19">
        <w:rPr>
          <w:sz w:val="28"/>
          <w:szCs w:val="28"/>
        </w:rPr>
        <w:t>бюджета</w:t>
      </w:r>
    </w:p>
    <w:p w:rsidR="00C35045" w:rsidRDefault="00C35045" w:rsidP="00FF7A19">
      <w:pPr>
        <w:widowControl/>
        <w:jc w:val="right"/>
        <w:rPr>
          <w:sz w:val="28"/>
          <w:szCs w:val="28"/>
        </w:rPr>
      </w:pPr>
      <w:r w:rsidRPr="004D4AA3">
        <w:rPr>
          <w:color w:val="000000"/>
          <w:sz w:val="28"/>
          <w:szCs w:val="28"/>
        </w:rPr>
        <w:t>Кученяевского сельского поселения</w:t>
      </w:r>
    </w:p>
    <w:p w:rsidR="00C35045" w:rsidRPr="00FF7A19" w:rsidRDefault="00C35045" w:rsidP="00E05237">
      <w:pPr>
        <w:widowControl/>
        <w:jc w:val="right"/>
        <w:rPr>
          <w:sz w:val="28"/>
          <w:szCs w:val="28"/>
        </w:rPr>
      </w:pPr>
      <w:r w:rsidRPr="00FF7A19">
        <w:rPr>
          <w:sz w:val="28"/>
          <w:szCs w:val="28"/>
        </w:rPr>
        <w:t>Ардатовского муниципального района</w:t>
      </w:r>
    </w:p>
    <w:p w:rsidR="00C35045" w:rsidRPr="00FF7A19" w:rsidRDefault="00C35045" w:rsidP="00E05237">
      <w:pPr>
        <w:widowControl/>
        <w:jc w:val="right"/>
        <w:rPr>
          <w:sz w:val="28"/>
          <w:szCs w:val="28"/>
        </w:rPr>
      </w:pPr>
      <w:r w:rsidRPr="00FF7A19">
        <w:rPr>
          <w:sz w:val="28"/>
          <w:szCs w:val="28"/>
        </w:rPr>
        <w:t>Республики Мордовия</w:t>
      </w:r>
    </w:p>
    <w:p w:rsidR="00C35045" w:rsidRPr="00FF7A19" w:rsidRDefault="00C35045" w:rsidP="00E05237">
      <w:pPr>
        <w:widowControl/>
        <w:jc w:val="center"/>
        <w:rPr>
          <w:b/>
          <w:sz w:val="28"/>
          <w:szCs w:val="28"/>
        </w:rPr>
      </w:pPr>
    </w:p>
    <w:p w:rsidR="00C35045" w:rsidRPr="00FF7A19" w:rsidRDefault="00C35045" w:rsidP="00E05237">
      <w:pPr>
        <w:widowControl/>
        <w:jc w:val="center"/>
        <w:rPr>
          <w:b/>
          <w:sz w:val="28"/>
          <w:szCs w:val="28"/>
        </w:rPr>
      </w:pPr>
      <w:r w:rsidRPr="00FF7A19">
        <w:rPr>
          <w:b/>
          <w:sz w:val="28"/>
          <w:szCs w:val="28"/>
        </w:rPr>
        <w:t>Перечень</w:t>
      </w:r>
    </w:p>
    <w:p w:rsidR="00C35045" w:rsidRPr="00FF7A19" w:rsidRDefault="00C35045" w:rsidP="00E05237">
      <w:pPr>
        <w:widowControl/>
        <w:jc w:val="center"/>
        <w:rPr>
          <w:b/>
          <w:sz w:val="28"/>
          <w:szCs w:val="28"/>
        </w:rPr>
      </w:pPr>
      <w:r w:rsidRPr="00FF7A19">
        <w:rPr>
          <w:rFonts w:cs="Arial"/>
          <w:sz w:val="28"/>
          <w:szCs w:val="28"/>
        </w:rPr>
        <w:t xml:space="preserve">документов, на основании которых возникают бюджетные обязательства получателей средств  бюджета </w:t>
      </w:r>
      <w:r w:rsidRPr="004D4AA3">
        <w:rPr>
          <w:color w:val="000000"/>
          <w:sz w:val="28"/>
          <w:szCs w:val="28"/>
        </w:rPr>
        <w:t>Кученяевского сельского поселения</w:t>
      </w:r>
      <w:r w:rsidRPr="00FF7A19">
        <w:rPr>
          <w:rFonts w:cs="Arial"/>
          <w:sz w:val="28"/>
          <w:szCs w:val="28"/>
        </w:rPr>
        <w:t xml:space="preserve"> Ардатовского муниципального района Республики Мордовия, и документов, подтверждающих возникновение денежных обязательств получателей средств бюджета</w:t>
      </w:r>
      <w:r w:rsidRPr="004D4AA3">
        <w:rPr>
          <w:color w:val="000000"/>
          <w:sz w:val="24"/>
          <w:szCs w:val="24"/>
        </w:rPr>
        <w:t xml:space="preserve"> </w:t>
      </w:r>
      <w:r w:rsidRPr="004D4AA3">
        <w:rPr>
          <w:color w:val="000000"/>
          <w:sz w:val="28"/>
          <w:szCs w:val="28"/>
        </w:rPr>
        <w:t>Кученяевского сельского поселения</w:t>
      </w:r>
      <w:r w:rsidRPr="00FF7A19">
        <w:rPr>
          <w:rFonts w:cs="Arial"/>
          <w:sz w:val="28"/>
          <w:szCs w:val="28"/>
        </w:rPr>
        <w:t xml:space="preserve"> Ардатовского муниципального района Республики Мордовия</w:t>
      </w:r>
    </w:p>
    <w:p w:rsidR="00C35045" w:rsidRPr="00FF7A19" w:rsidRDefault="00C35045" w:rsidP="00E05237">
      <w:pPr>
        <w:ind w:firstLine="709"/>
        <w:jc w:val="both"/>
        <w:rPr>
          <w:sz w:val="28"/>
          <w:szCs w:val="28"/>
        </w:rPr>
      </w:pPr>
    </w:p>
    <w:tbl>
      <w:tblPr>
        <w:tblpPr w:leftFromText="180" w:rightFromText="180" w:vertAnchor="text" w:tblpY="1"/>
        <w:tblOverlap w:val="neve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84"/>
        <w:gridCol w:w="567"/>
        <w:gridCol w:w="4360"/>
        <w:gridCol w:w="4820"/>
      </w:tblGrid>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tcPr>
          <w:p w:rsidR="00C35045" w:rsidRPr="00FF7A19" w:rsidRDefault="00C35045" w:rsidP="00E21563">
            <w:pPr>
              <w:jc w:val="center"/>
              <w:outlineLvl w:val="1"/>
              <w:rPr>
                <w:sz w:val="28"/>
                <w:szCs w:val="28"/>
              </w:rPr>
            </w:pPr>
            <w:r w:rsidRPr="00FF7A19">
              <w:rPr>
                <w:sz w:val="28"/>
                <w:szCs w:val="28"/>
              </w:rPr>
              <w:t>№</w:t>
            </w:r>
          </w:p>
          <w:p w:rsidR="00C35045" w:rsidRPr="00FF7A19" w:rsidRDefault="00C35045" w:rsidP="00E21563">
            <w:pPr>
              <w:jc w:val="center"/>
              <w:outlineLvl w:val="1"/>
              <w:rPr>
                <w:sz w:val="28"/>
                <w:szCs w:val="28"/>
              </w:rPr>
            </w:pPr>
            <w:r w:rsidRPr="00FF7A19">
              <w:rPr>
                <w:sz w:val="28"/>
                <w:szCs w:val="28"/>
              </w:rPr>
              <w:t>п/п</w:t>
            </w:r>
          </w:p>
        </w:tc>
        <w:tc>
          <w:tcPr>
            <w:tcW w:w="4360" w:type="dxa"/>
          </w:tcPr>
          <w:p w:rsidR="00C35045" w:rsidRPr="00FF7A19" w:rsidRDefault="00C35045" w:rsidP="006F0A85">
            <w:pPr>
              <w:jc w:val="center"/>
              <w:rPr>
                <w:sz w:val="28"/>
                <w:szCs w:val="28"/>
              </w:rPr>
            </w:pPr>
            <w:r w:rsidRPr="00FF7A19">
              <w:rPr>
                <w:sz w:val="28"/>
                <w:szCs w:val="28"/>
              </w:rPr>
              <w:t>Документ, на основании которого возникает бюджетное обязательство получателя средств бюджета</w:t>
            </w:r>
            <w:r w:rsidRPr="004D4AA3">
              <w:rPr>
                <w:color w:val="000000"/>
                <w:sz w:val="28"/>
                <w:szCs w:val="28"/>
              </w:rPr>
              <w:t xml:space="preserve"> Кученяевского сельского поселения</w:t>
            </w:r>
            <w:r w:rsidRPr="00FF7A19">
              <w:rPr>
                <w:rFonts w:cs="Arial"/>
                <w:sz w:val="28"/>
                <w:szCs w:val="28"/>
              </w:rPr>
              <w:t xml:space="preserve"> </w:t>
            </w:r>
            <w:r w:rsidRPr="00FF7A19">
              <w:rPr>
                <w:sz w:val="28"/>
                <w:szCs w:val="28"/>
              </w:rPr>
              <w:t xml:space="preserve"> Ардатовского муниципального района Республики Мордовия</w:t>
            </w:r>
          </w:p>
        </w:tc>
        <w:tc>
          <w:tcPr>
            <w:tcW w:w="4820" w:type="dxa"/>
          </w:tcPr>
          <w:p w:rsidR="00C35045" w:rsidRPr="00FF7A19" w:rsidRDefault="00C35045" w:rsidP="006F0A85">
            <w:pPr>
              <w:jc w:val="center"/>
              <w:rPr>
                <w:sz w:val="28"/>
                <w:szCs w:val="28"/>
              </w:rPr>
            </w:pPr>
            <w:r w:rsidRPr="00FF7A19">
              <w:rPr>
                <w:sz w:val="28"/>
                <w:szCs w:val="28"/>
              </w:rPr>
              <w:t>Документ, подтверждающий возникновение денежного обязательства получателя средств бюджета</w:t>
            </w:r>
            <w:r w:rsidRPr="004D4AA3">
              <w:rPr>
                <w:color w:val="000000"/>
                <w:sz w:val="28"/>
                <w:szCs w:val="28"/>
              </w:rPr>
              <w:t xml:space="preserve"> Кученяевского сельского поселения</w:t>
            </w:r>
            <w:r w:rsidRPr="00FF7A19">
              <w:rPr>
                <w:rFonts w:cs="Arial"/>
                <w:sz w:val="28"/>
                <w:szCs w:val="28"/>
              </w:rPr>
              <w:t xml:space="preserve"> </w:t>
            </w:r>
            <w:r w:rsidRPr="00FF7A19">
              <w:rPr>
                <w:sz w:val="28"/>
                <w:szCs w:val="28"/>
              </w:rPr>
              <w:t xml:space="preserve"> Ардатовского муниципального района Республики Мордовия</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tcPr>
          <w:p w:rsidR="00C35045" w:rsidRPr="00FF7A19" w:rsidRDefault="00C35045" w:rsidP="00E21563">
            <w:pPr>
              <w:jc w:val="center"/>
              <w:outlineLvl w:val="1"/>
              <w:rPr>
                <w:sz w:val="28"/>
                <w:szCs w:val="28"/>
              </w:rPr>
            </w:pPr>
            <w:r w:rsidRPr="00FF7A19">
              <w:rPr>
                <w:sz w:val="28"/>
                <w:szCs w:val="28"/>
              </w:rPr>
              <w:t>1</w:t>
            </w:r>
          </w:p>
        </w:tc>
        <w:tc>
          <w:tcPr>
            <w:tcW w:w="4360" w:type="dxa"/>
          </w:tcPr>
          <w:p w:rsidR="00C35045" w:rsidRPr="00FF7A19" w:rsidRDefault="00C35045" w:rsidP="00E21563">
            <w:pPr>
              <w:jc w:val="center"/>
              <w:rPr>
                <w:sz w:val="28"/>
                <w:szCs w:val="28"/>
              </w:rPr>
            </w:pPr>
            <w:r w:rsidRPr="00FF7A19">
              <w:rPr>
                <w:sz w:val="28"/>
                <w:szCs w:val="28"/>
              </w:rPr>
              <w:t>2</w:t>
            </w:r>
          </w:p>
        </w:tc>
        <w:tc>
          <w:tcPr>
            <w:tcW w:w="4820" w:type="dxa"/>
          </w:tcPr>
          <w:p w:rsidR="00C35045" w:rsidRPr="00FF7A19" w:rsidRDefault="00C35045" w:rsidP="00E21563">
            <w:pPr>
              <w:jc w:val="center"/>
              <w:rPr>
                <w:sz w:val="28"/>
                <w:szCs w:val="28"/>
              </w:rPr>
            </w:pPr>
            <w:r w:rsidRPr="00FF7A19">
              <w:rPr>
                <w:sz w:val="28"/>
                <w:szCs w:val="28"/>
              </w:rPr>
              <w:t>3</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tcPr>
          <w:p w:rsidR="00C35045" w:rsidRPr="00FF7A19" w:rsidRDefault="00C35045" w:rsidP="00E21563">
            <w:pPr>
              <w:jc w:val="both"/>
              <w:outlineLvl w:val="1"/>
              <w:rPr>
                <w:sz w:val="28"/>
                <w:szCs w:val="28"/>
              </w:rPr>
            </w:pPr>
            <w:r w:rsidRPr="00FF7A19">
              <w:rPr>
                <w:sz w:val="28"/>
                <w:szCs w:val="28"/>
              </w:rPr>
              <w:t>1.</w:t>
            </w:r>
          </w:p>
        </w:tc>
        <w:tc>
          <w:tcPr>
            <w:tcW w:w="4360" w:type="dxa"/>
          </w:tcPr>
          <w:p w:rsidR="00C35045" w:rsidRPr="00FF7A19" w:rsidRDefault="00C35045" w:rsidP="00E21563">
            <w:pPr>
              <w:jc w:val="both"/>
              <w:rPr>
                <w:sz w:val="28"/>
                <w:szCs w:val="28"/>
              </w:rPr>
            </w:pPr>
            <w:r w:rsidRPr="00FF7A19">
              <w:rPr>
                <w:sz w:val="28"/>
                <w:szCs w:val="28"/>
              </w:rPr>
              <w:t>Извещение об осуществлении закупки, за исключением извещений об осуществлении закупок, указанных в пункте 20 настоящего перечня</w:t>
            </w:r>
          </w:p>
        </w:tc>
        <w:tc>
          <w:tcPr>
            <w:tcW w:w="4820" w:type="dxa"/>
          </w:tcPr>
          <w:p w:rsidR="00C35045" w:rsidRPr="00FF7A19" w:rsidRDefault="00C35045" w:rsidP="00E21563">
            <w:pPr>
              <w:jc w:val="both"/>
              <w:rPr>
                <w:sz w:val="28"/>
                <w:szCs w:val="28"/>
              </w:rPr>
            </w:pPr>
            <w:r w:rsidRPr="00FF7A19">
              <w:rPr>
                <w:sz w:val="28"/>
                <w:szCs w:val="28"/>
              </w:rPr>
              <w:t>Формирование денежного обязательства не предусматривается</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tcPr>
          <w:p w:rsidR="00C35045" w:rsidRPr="00FF7A19" w:rsidRDefault="00C35045" w:rsidP="00E21563">
            <w:pPr>
              <w:jc w:val="both"/>
              <w:outlineLvl w:val="1"/>
              <w:rPr>
                <w:sz w:val="28"/>
                <w:szCs w:val="28"/>
              </w:rPr>
            </w:pPr>
            <w:r w:rsidRPr="00FF7A19">
              <w:rPr>
                <w:sz w:val="28"/>
                <w:szCs w:val="28"/>
              </w:rPr>
              <w:t>2.</w:t>
            </w:r>
          </w:p>
        </w:tc>
        <w:tc>
          <w:tcPr>
            <w:tcW w:w="4360" w:type="dxa"/>
          </w:tcPr>
          <w:p w:rsidR="00C35045" w:rsidRPr="00FF7A19" w:rsidRDefault="00C35045" w:rsidP="00FF7A19">
            <w:pPr>
              <w:jc w:val="both"/>
              <w:rPr>
                <w:sz w:val="28"/>
                <w:szCs w:val="28"/>
              </w:rPr>
            </w:pPr>
            <w:r w:rsidRPr="00FF7A19">
              <w:rPr>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20 настоящего перечня </w:t>
            </w:r>
          </w:p>
        </w:tc>
        <w:tc>
          <w:tcPr>
            <w:tcW w:w="4820" w:type="dxa"/>
          </w:tcPr>
          <w:p w:rsidR="00C35045" w:rsidRPr="00FF7A19" w:rsidRDefault="00C35045" w:rsidP="00E21563">
            <w:pPr>
              <w:jc w:val="both"/>
              <w:rPr>
                <w:sz w:val="28"/>
                <w:szCs w:val="28"/>
              </w:rPr>
            </w:pPr>
            <w:r w:rsidRPr="00FF7A19">
              <w:rPr>
                <w:sz w:val="28"/>
                <w:szCs w:val="28"/>
              </w:rPr>
              <w:t>Формирование денежного обязательства не предусматривается</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tcPr>
          <w:p w:rsidR="00C35045" w:rsidRPr="00FF7A19" w:rsidRDefault="00C35045" w:rsidP="00E21563">
            <w:pPr>
              <w:jc w:val="both"/>
              <w:outlineLvl w:val="1"/>
              <w:rPr>
                <w:sz w:val="28"/>
                <w:szCs w:val="28"/>
              </w:rPr>
            </w:pPr>
            <w:r w:rsidRPr="00FF7A19">
              <w:rPr>
                <w:sz w:val="28"/>
                <w:szCs w:val="28"/>
                <w:lang w:val="en-US"/>
              </w:rPr>
              <w:t>3.</w:t>
            </w:r>
          </w:p>
        </w:tc>
        <w:tc>
          <w:tcPr>
            <w:tcW w:w="4360" w:type="dxa"/>
          </w:tcPr>
          <w:p w:rsidR="00C35045" w:rsidRPr="00FF7A19" w:rsidRDefault="00C35045" w:rsidP="00E21563">
            <w:pPr>
              <w:jc w:val="both"/>
              <w:rPr>
                <w:sz w:val="28"/>
                <w:szCs w:val="28"/>
              </w:rPr>
            </w:pPr>
            <w:r w:rsidRPr="00FF7A19">
              <w:rPr>
                <w:sz w:val="28"/>
                <w:szCs w:val="28"/>
              </w:rPr>
              <w:t xml:space="preserve">Проект контракта, заключаемого с единственным поставщиком (подрядчиком, исполнителем), </w:t>
            </w:r>
            <w:r w:rsidRPr="00FF7A19">
              <w:rPr>
                <w:rFonts w:ascii="Times New Roman CYR" w:hAnsi="Times New Roman CYR" w:cs="Times New Roman CYR"/>
                <w:sz w:val="28"/>
                <w:szCs w:val="28"/>
              </w:rPr>
              <w:t>сформированный с использованием единой информационной системы</w:t>
            </w:r>
          </w:p>
        </w:tc>
        <w:tc>
          <w:tcPr>
            <w:tcW w:w="4820" w:type="dxa"/>
          </w:tcPr>
          <w:p w:rsidR="00C35045" w:rsidRPr="00FF7A19" w:rsidRDefault="00C35045" w:rsidP="00E21563">
            <w:pPr>
              <w:jc w:val="both"/>
              <w:rPr>
                <w:sz w:val="28"/>
                <w:szCs w:val="28"/>
              </w:rPr>
            </w:pPr>
            <w:r w:rsidRPr="00FF7A19">
              <w:rPr>
                <w:sz w:val="28"/>
                <w:szCs w:val="28"/>
              </w:rPr>
              <w:t>Формирование денежного обязательства не предусматривается</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tcPr>
          <w:p w:rsidR="00C35045" w:rsidRPr="00FF7A19" w:rsidRDefault="00C35045" w:rsidP="00E21563">
            <w:pPr>
              <w:jc w:val="both"/>
              <w:outlineLvl w:val="1"/>
              <w:rPr>
                <w:sz w:val="28"/>
                <w:szCs w:val="28"/>
              </w:rPr>
            </w:pPr>
            <w:r w:rsidRPr="00FF7A19">
              <w:rPr>
                <w:sz w:val="28"/>
                <w:szCs w:val="28"/>
              </w:rPr>
              <w:t>4.</w:t>
            </w:r>
          </w:p>
        </w:tc>
        <w:tc>
          <w:tcPr>
            <w:tcW w:w="4360" w:type="dxa"/>
          </w:tcPr>
          <w:p w:rsidR="00C35045" w:rsidRPr="00FF7A19" w:rsidRDefault="00C35045" w:rsidP="00E21563">
            <w:pPr>
              <w:jc w:val="both"/>
              <w:rPr>
                <w:sz w:val="28"/>
                <w:szCs w:val="28"/>
              </w:rPr>
            </w:pPr>
            <w:r w:rsidRPr="00FF7A19">
              <w:rPr>
                <w:sz w:val="28"/>
                <w:szCs w:val="28"/>
              </w:rPr>
              <w:t xml:space="preserve">Проект соглашения об изменении условий контракта (договора), </w:t>
            </w:r>
            <w:r w:rsidRPr="00FF7A19">
              <w:rPr>
                <w:rFonts w:ascii="Times New Roman CYR" w:hAnsi="Times New Roman CYR" w:cs="Times New Roman CYR"/>
                <w:sz w:val="28"/>
                <w:szCs w:val="28"/>
              </w:rPr>
              <w:t>сформированный с использованием единой информационной системы</w:t>
            </w:r>
            <w:r w:rsidRPr="00FF7A19">
              <w:rPr>
                <w:sz w:val="28"/>
                <w:szCs w:val="28"/>
              </w:rPr>
              <w:t>, в части увеличения цены контракта (аванса), сведения о котором подлежат включению в реестр контрактов</w:t>
            </w:r>
          </w:p>
        </w:tc>
        <w:tc>
          <w:tcPr>
            <w:tcW w:w="4820" w:type="dxa"/>
          </w:tcPr>
          <w:p w:rsidR="00C35045" w:rsidRPr="00FF7A19" w:rsidRDefault="00C35045" w:rsidP="00E21563">
            <w:pPr>
              <w:jc w:val="both"/>
              <w:rPr>
                <w:sz w:val="28"/>
                <w:szCs w:val="28"/>
              </w:rPr>
            </w:pPr>
            <w:r w:rsidRPr="00FF7A19">
              <w:rPr>
                <w:sz w:val="28"/>
                <w:szCs w:val="28"/>
              </w:rPr>
              <w:t>Формирование денежного обязательства не предусматривается</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tcPr>
          <w:p w:rsidR="00C35045" w:rsidRPr="00FF7A19" w:rsidRDefault="00C35045" w:rsidP="00E21563">
            <w:pPr>
              <w:jc w:val="both"/>
              <w:outlineLvl w:val="1"/>
              <w:rPr>
                <w:sz w:val="28"/>
                <w:szCs w:val="28"/>
              </w:rPr>
            </w:pPr>
            <w:r w:rsidRPr="00FF7A19">
              <w:rPr>
                <w:sz w:val="28"/>
                <w:szCs w:val="28"/>
              </w:rPr>
              <w:t>5</w:t>
            </w:r>
          </w:p>
        </w:tc>
        <w:tc>
          <w:tcPr>
            <w:tcW w:w="4360" w:type="dxa"/>
            <w:tcBorders>
              <w:top w:val="single" w:sz="4" w:space="0" w:color="auto"/>
              <w:left w:val="single" w:sz="4" w:space="0" w:color="auto"/>
              <w:bottom w:val="single" w:sz="4" w:space="0" w:color="auto"/>
              <w:right w:val="single" w:sz="4" w:space="0" w:color="auto"/>
            </w:tcBorders>
          </w:tcPr>
          <w:p w:rsidR="00C35045" w:rsidRPr="00FF7A19" w:rsidRDefault="00C35045" w:rsidP="00E21563">
            <w:pPr>
              <w:pStyle w:val="a0"/>
              <w:rPr>
                <w:rFonts w:ascii="Times New Roman" w:hAnsi="Times New Roman" w:cs="Times New Roman"/>
                <w:sz w:val="28"/>
                <w:szCs w:val="28"/>
              </w:rPr>
            </w:pPr>
            <w:r w:rsidRPr="00FF7A19">
              <w:rPr>
                <w:rFonts w:ascii="Times New Roman" w:hAnsi="Times New Roman" w:cs="Times New Roman"/>
                <w:sz w:val="28"/>
                <w:szCs w:val="28"/>
              </w:rPr>
              <w:t>Проект соглашения об изменении условий муниципального контракта (договора), содержащего сведения, составляющие государственную тайну, сформированного без использования единой информационной системы, в части увеличения цены муниципального контракта (аванса), сведения о котором подлежат включению в реестр контрактов, содержащий государственную тайну</w:t>
            </w:r>
          </w:p>
        </w:tc>
        <w:tc>
          <w:tcPr>
            <w:tcW w:w="4820" w:type="dxa"/>
          </w:tcPr>
          <w:p w:rsidR="00C35045" w:rsidRPr="00FF7A19" w:rsidRDefault="00C35045" w:rsidP="00E21563">
            <w:pPr>
              <w:jc w:val="both"/>
              <w:rPr>
                <w:sz w:val="28"/>
                <w:szCs w:val="28"/>
              </w:rPr>
            </w:pPr>
            <w:r w:rsidRPr="00FF7A19">
              <w:rPr>
                <w:rFonts w:ascii="Times New Roman CYR" w:hAnsi="Times New Roman CYR" w:cs="Times New Roman CYR"/>
                <w:sz w:val="28"/>
                <w:szCs w:val="28"/>
              </w:rPr>
              <w:t>Формирование денежного обязательства не предусматривается</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val="restart"/>
          </w:tcPr>
          <w:p w:rsidR="00C35045" w:rsidRPr="00FF7A19" w:rsidRDefault="00C35045" w:rsidP="00E21563">
            <w:pPr>
              <w:jc w:val="both"/>
              <w:outlineLvl w:val="1"/>
              <w:rPr>
                <w:sz w:val="28"/>
                <w:szCs w:val="28"/>
              </w:rPr>
            </w:pPr>
            <w:r w:rsidRPr="00FF7A19">
              <w:rPr>
                <w:sz w:val="28"/>
                <w:szCs w:val="28"/>
              </w:rPr>
              <w:t>6.</w:t>
            </w:r>
          </w:p>
        </w:tc>
        <w:tc>
          <w:tcPr>
            <w:tcW w:w="4360" w:type="dxa"/>
            <w:vMerge w:val="restart"/>
          </w:tcPr>
          <w:p w:rsidR="00C35045" w:rsidRPr="00FF7A19" w:rsidRDefault="00C35045" w:rsidP="00E21563">
            <w:pPr>
              <w:jc w:val="both"/>
              <w:rPr>
                <w:sz w:val="28"/>
                <w:szCs w:val="28"/>
              </w:rPr>
            </w:pPr>
            <w:r w:rsidRPr="00FF7A19">
              <w:rPr>
                <w:sz w:val="28"/>
                <w:szCs w:val="28"/>
              </w:rPr>
              <w:t xml:space="preserve">Муниципальный контракт (договор) на поставку товаров, выполнение работ, оказание услуг для обеспечения </w:t>
            </w:r>
            <w:r>
              <w:rPr>
                <w:sz w:val="28"/>
                <w:szCs w:val="28"/>
              </w:rPr>
              <w:t>нужд</w:t>
            </w:r>
            <w:r w:rsidRPr="004D4AA3">
              <w:rPr>
                <w:color w:val="000000"/>
                <w:sz w:val="28"/>
                <w:szCs w:val="28"/>
              </w:rPr>
              <w:t xml:space="preserve"> Кученяевского сельского поселения</w:t>
            </w:r>
            <w:r w:rsidRPr="00FF7A19">
              <w:rPr>
                <w:rFonts w:cs="Arial"/>
                <w:sz w:val="28"/>
                <w:szCs w:val="28"/>
              </w:rPr>
              <w:t xml:space="preserve"> </w:t>
            </w:r>
            <w:r w:rsidRPr="00FF7A19">
              <w:rPr>
                <w:sz w:val="28"/>
                <w:szCs w:val="28"/>
              </w:rPr>
              <w:t xml:space="preserve"> Ардатовского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20 настоящего перечня</w:t>
            </w:r>
          </w:p>
        </w:tc>
        <w:tc>
          <w:tcPr>
            <w:tcW w:w="4820" w:type="dxa"/>
            <w:vMerge w:val="restart"/>
          </w:tcPr>
          <w:p w:rsidR="00C35045" w:rsidRPr="00FF7A19" w:rsidRDefault="00C35045" w:rsidP="00E21563">
            <w:pPr>
              <w:jc w:val="both"/>
              <w:rPr>
                <w:sz w:val="28"/>
                <w:szCs w:val="28"/>
              </w:rPr>
            </w:pPr>
            <w:r w:rsidRPr="00FF7A19">
              <w:rPr>
                <w:sz w:val="28"/>
                <w:szCs w:val="28"/>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vMerge/>
          </w:tcPr>
          <w:p w:rsidR="00C35045" w:rsidRPr="00FF7A19" w:rsidRDefault="00C35045" w:rsidP="00E21563">
            <w:pPr>
              <w:jc w:val="both"/>
              <w:rPr>
                <w:sz w:val="28"/>
                <w:szCs w:val="28"/>
              </w:rPr>
            </w:pP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vMerge/>
          </w:tcPr>
          <w:p w:rsidR="00C35045" w:rsidRPr="00FF7A19" w:rsidRDefault="00C35045" w:rsidP="00E21563">
            <w:pPr>
              <w:jc w:val="both"/>
              <w:rPr>
                <w:sz w:val="28"/>
                <w:szCs w:val="28"/>
              </w:rPr>
            </w:pP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vMerge/>
          </w:tcPr>
          <w:p w:rsidR="00C35045" w:rsidRPr="00FF7A19" w:rsidRDefault="00C35045" w:rsidP="00E21563">
            <w:pPr>
              <w:jc w:val="both"/>
              <w:rPr>
                <w:sz w:val="28"/>
                <w:szCs w:val="28"/>
              </w:rPr>
            </w:pP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sz w:val="28"/>
                <w:szCs w:val="28"/>
              </w:rPr>
              <w:t>Документ о приемке поставленных товаров, выполненных работ (их результатов, в том числе этапов), оказанных услуг</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sz w:val="28"/>
                <w:szCs w:val="28"/>
              </w:rPr>
              <w:t>Счет</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sz w:val="28"/>
                <w:szCs w:val="28"/>
              </w:rPr>
              <w:t>Счет-фактура</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rFonts w:ascii="Times New Roman CYR" w:hAnsi="Times New Roman CYR" w:cs="Times New Roman CYR"/>
                <w:sz w:val="28"/>
                <w:szCs w:val="28"/>
              </w:rPr>
              <w:t>Платежное поручение (копия платежного поручения) о возврате дебиторской задолженности прошлых лет</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vMerge w:val="restart"/>
          </w:tcPr>
          <w:p w:rsidR="00C35045" w:rsidRPr="00FF7A19" w:rsidRDefault="00C35045" w:rsidP="00226792">
            <w:pPr>
              <w:jc w:val="both"/>
              <w:rPr>
                <w:sz w:val="28"/>
                <w:szCs w:val="28"/>
              </w:rPr>
            </w:pPr>
            <w:r w:rsidRPr="00FF7A19">
              <w:rPr>
                <w:sz w:val="28"/>
                <w:szCs w:val="28"/>
              </w:rPr>
              <w:t>Иной документ, подтверждающий возникновение денежного обязательства по бюджетному обязательс</w:t>
            </w:r>
            <w:r>
              <w:rPr>
                <w:sz w:val="28"/>
                <w:szCs w:val="28"/>
              </w:rPr>
              <w:t xml:space="preserve">тву получателя средств </w:t>
            </w:r>
            <w:r w:rsidRPr="00FF7A19">
              <w:rPr>
                <w:sz w:val="28"/>
                <w:szCs w:val="28"/>
              </w:rPr>
              <w:t xml:space="preserve"> бюджета</w:t>
            </w:r>
            <w:r w:rsidRPr="004D4AA3">
              <w:rPr>
                <w:color w:val="000000"/>
                <w:sz w:val="28"/>
                <w:szCs w:val="28"/>
              </w:rPr>
              <w:t xml:space="preserve"> Кученяевского сельского поселения</w:t>
            </w:r>
            <w:r w:rsidRPr="00FF7A19">
              <w:rPr>
                <w:rFonts w:cs="Arial"/>
                <w:sz w:val="28"/>
                <w:szCs w:val="28"/>
              </w:rPr>
              <w:t xml:space="preserve"> </w:t>
            </w:r>
            <w:r w:rsidRPr="00FF7A19">
              <w:rPr>
                <w:sz w:val="28"/>
                <w:szCs w:val="28"/>
              </w:rPr>
              <w:t xml:space="preserve"> Ардатовского муниципального района Республики Мордовия (далее – получатель средств </w:t>
            </w:r>
            <w:r>
              <w:rPr>
                <w:sz w:val="28"/>
                <w:szCs w:val="28"/>
              </w:rPr>
              <w:t>местного</w:t>
            </w:r>
            <w:r w:rsidRPr="00FF7A19">
              <w:rPr>
                <w:sz w:val="28"/>
                <w:szCs w:val="28"/>
              </w:rPr>
              <w:t xml:space="preserve"> бюджета), возникшему на основании муниципального контракта.</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vMerge/>
          </w:tcPr>
          <w:p w:rsidR="00C35045" w:rsidRPr="00FF7A19" w:rsidRDefault="00C35045" w:rsidP="00E21563">
            <w:pPr>
              <w:jc w:val="both"/>
              <w:rPr>
                <w:sz w:val="28"/>
                <w:szCs w:val="28"/>
              </w:rPr>
            </w:pP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vMerge/>
          </w:tcPr>
          <w:p w:rsidR="00C35045" w:rsidRPr="00FF7A19" w:rsidRDefault="00C35045" w:rsidP="00E21563">
            <w:pPr>
              <w:jc w:val="both"/>
              <w:rPr>
                <w:sz w:val="28"/>
                <w:szCs w:val="28"/>
              </w:rPr>
            </w:pP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vMerge/>
          </w:tcPr>
          <w:p w:rsidR="00C35045" w:rsidRPr="00FF7A19" w:rsidRDefault="00C35045" w:rsidP="00E21563">
            <w:pPr>
              <w:jc w:val="both"/>
              <w:rPr>
                <w:sz w:val="28"/>
                <w:szCs w:val="28"/>
              </w:rPr>
            </w:pP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val="restart"/>
          </w:tcPr>
          <w:p w:rsidR="00C35045" w:rsidRPr="00FF7A19" w:rsidRDefault="00C35045" w:rsidP="00E21563">
            <w:pPr>
              <w:jc w:val="both"/>
              <w:outlineLvl w:val="1"/>
              <w:rPr>
                <w:sz w:val="28"/>
                <w:szCs w:val="28"/>
              </w:rPr>
            </w:pPr>
            <w:r w:rsidRPr="00FF7A19">
              <w:rPr>
                <w:sz w:val="28"/>
                <w:szCs w:val="28"/>
              </w:rPr>
              <w:t>7.</w:t>
            </w:r>
          </w:p>
        </w:tc>
        <w:tc>
          <w:tcPr>
            <w:tcW w:w="4360" w:type="dxa"/>
            <w:vMerge w:val="restart"/>
          </w:tcPr>
          <w:p w:rsidR="00C35045" w:rsidRPr="00FF7A19" w:rsidRDefault="00C35045" w:rsidP="00E21563">
            <w:pPr>
              <w:jc w:val="both"/>
              <w:outlineLvl w:val="1"/>
              <w:rPr>
                <w:sz w:val="28"/>
                <w:szCs w:val="28"/>
              </w:rPr>
            </w:pPr>
            <w:r w:rsidRPr="00FF7A19">
              <w:rPr>
                <w:rFonts w:ascii="Times New Roman CYR" w:hAnsi="Times New Roman CYR" w:cs="Times New Roman CYR"/>
                <w:sz w:val="28"/>
                <w:szCs w:val="28"/>
              </w:rPr>
              <w:t>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реестр контрактов, содержащий государственную тайну</w:t>
            </w:r>
          </w:p>
        </w:tc>
        <w:tc>
          <w:tcPr>
            <w:tcW w:w="4820" w:type="dxa"/>
            <w:tcBorders>
              <w:top w:val="single" w:sz="4" w:space="0" w:color="auto"/>
              <w:left w:val="single" w:sz="4" w:space="0" w:color="auto"/>
              <w:bottom w:val="single" w:sz="4" w:space="0" w:color="auto"/>
            </w:tcBorders>
          </w:tcPr>
          <w:p w:rsidR="00C35045" w:rsidRPr="00FF7A19" w:rsidRDefault="00C35045" w:rsidP="00E21563">
            <w:pPr>
              <w:pStyle w:val="a0"/>
              <w:rPr>
                <w:rFonts w:ascii="Times New Roman" w:hAnsi="Times New Roman" w:cs="Times New Roman"/>
                <w:sz w:val="28"/>
                <w:szCs w:val="28"/>
              </w:rPr>
            </w:pPr>
            <w:r w:rsidRPr="00FF7A19">
              <w:rPr>
                <w:rFonts w:ascii="Times New Roman" w:hAnsi="Times New Roman" w:cs="Times New Roman"/>
                <w:sz w:val="28"/>
                <w:szCs w:val="28"/>
              </w:rPr>
              <w:t>Акт выполненных работ</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highlight w:val="yellow"/>
              </w:rPr>
            </w:pPr>
          </w:p>
        </w:tc>
        <w:tc>
          <w:tcPr>
            <w:tcW w:w="4820" w:type="dxa"/>
            <w:tcBorders>
              <w:top w:val="single" w:sz="4" w:space="0" w:color="auto"/>
              <w:left w:val="single" w:sz="4" w:space="0" w:color="auto"/>
              <w:bottom w:val="single" w:sz="4" w:space="0" w:color="auto"/>
            </w:tcBorders>
          </w:tcPr>
          <w:p w:rsidR="00C35045" w:rsidRPr="00FF7A19" w:rsidRDefault="00C35045" w:rsidP="00E21563">
            <w:pPr>
              <w:pStyle w:val="a0"/>
              <w:rPr>
                <w:rFonts w:ascii="Times New Roman" w:hAnsi="Times New Roman" w:cs="Times New Roman"/>
                <w:sz w:val="28"/>
                <w:szCs w:val="28"/>
              </w:rPr>
            </w:pPr>
            <w:r w:rsidRPr="00FF7A19">
              <w:rPr>
                <w:rFonts w:ascii="Times New Roman" w:hAnsi="Times New Roman" w:cs="Times New Roman"/>
                <w:sz w:val="28"/>
                <w:szCs w:val="28"/>
              </w:rPr>
              <w:t>Акт об оказании услуг</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highlight w:val="yellow"/>
              </w:rPr>
            </w:pPr>
          </w:p>
        </w:tc>
        <w:tc>
          <w:tcPr>
            <w:tcW w:w="4820" w:type="dxa"/>
            <w:tcBorders>
              <w:top w:val="single" w:sz="4" w:space="0" w:color="auto"/>
              <w:left w:val="single" w:sz="4" w:space="0" w:color="auto"/>
              <w:bottom w:val="single" w:sz="4" w:space="0" w:color="auto"/>
            </w:tcBorders>
          </w:tcPr>
          <w:p w:rsidR="00C35045" w:rsidRPr="00FF7A19" w:rsidRDefault="00C35045" w:rsidP="00E21563">
            <w:pPr>
              <w:pStyle w:val="a0"/>
              <w:rPr>
                <w:rFonts w:ascii="Times New Roman" w:hAnsi="Times New Roman" w:cs="Times New Roman"/>
                <w:sz w:val="28"/>
                <w:szCs w:val="28"/>
              </w:rPr>
            </w:pPr>
            <w:r w:rsidRPr="00FF7A19">
              <w:rPr>
                <w:rFonts w:ascii="Times New Roman" w:hAnsi="Times New Roman" w:cs="Times New Roman"/>
                <w:sz w:val="28"/>
                <w:szCs w:val="28"/>
              </w:rPr>
              <w:t>Акт приема-передачи</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highlight w:val="yellow"/>
              </w:rPr>
            </w:pPr>
          </w:p>
        </w:tc>
        <w:tc>
          <w:tcPr>
            <w:tcW w:w="4820" w:type="dxa"/>
            <w:tcBorders>
              <w:top w:val="single" w:sz="4" w:space="0" w:color="auto"/>
              <w:left w:val="single" w:sz="4" w:space="0" w:color="auto"/>
              <w:bottom w:val="single" w:sz="4" w:space="0" w:color="auto"/>
            </w:tcBorders>
          </w:tcPr>
          <w:p w:rsidR="00C35045" w:rsidRPr="00FF7A19" w:rsidRDefault="00C35045" w:rsidP="00E21563">
            <w:pPr>
              <w:pStyle w:val="a0"/>
              <w:rPr>
                <w:rFonts w:ascii="Times New Roman" w:hAnsi="Times New Roman" w:cs="Times New Roman"/>
                <w:sz w:val="28"/>
                <w:szCs w:val="28"/>
              </w:rPr>
            </w:pPr>
            <w:r w:rsidRPr="00FF7A19">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highlight w:val="yellow"/>
              </w:rPr>
            </w:pPr>
          </w:p>
        </w:tc>
        <w:tc>
          <w:tcPr>
            <w:tcW w:w="4820" w:type="dxa"/>
            <w:tcBorders>
              <w:top w:val="single" w:sz="4" w:space="0" w:color="auto"/>
              <w:left w:val="single" w:sz="4" w:space="0" w:color="auto"/>
              <w:bottom w:val="single" w:sz="4" w:space="0" w:color="auto"/>
            </w:tcBorders>
          </w:tcPr>
          <w:p w:rsidR="00C35045" w:rsidRPr="00FF7A19" w:rsidRDefault="00C35045" w:rsidP="00E21563">
            <w:pPr>
              <w:pStyle w:val="a0"/>
              <w:rPr>
                <w:rFonts w:ascii="Times New Roman" w:hAnsi="Times New Roman" w:cs="Times New Roman"/>
                <w:sz w:val="28"/>
                <w:szCs w:val="28"/>
              </w:rPr>
            </w:pPr>
            <w:r w:rsidRPr="00FF7A19">
              <w:rPr>
                <w:rFonts w:ascii="Times New Roman" w:hAnsi="Times New Roman" w:cs="Times New Roman"/>
                <w:sz w:val="28"/>
                <w:szCs w:val="28"/>
              </w:rPr>
              <w:t>Справка-расчет или иной документ, являющийся основанием для оплаты неустойки</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highlight w:val="yellow"/>
              </w:rPr>
            </w:pPr>
          </w:p>
        </w:tc>
        <w:tc>
          <w:tcPr>
            <w:tcW w:w="4820" w:type="dxa"/>
            <w:tcBorders>
              <w:top w:val="single" w:sz="4" w:space="0" w:color="auto"/>
              <w:left w:val="single" w:sz="4" w:space="0" w:color="auto"/>
              <w:bottom w:val="single" w:sz="4" w:space="0" w:color="auto"/>
            </w:tcBorders>
          </w:tcPr>
          <w:p w:rsidR="00C35045" w:rsidRPr="00FF7A19" w:rsidRDefault="00C35045" w:rsidP="00E21563">
            <w:pPr>
              <w:pStyle w:val="a0"/>
              <w:rPr>
                <w:rFonts w:ascii="Times New Roman" w:hAnsi="Times New Roman" w:cs="Times New Roman"/>
                <w:sz w:val="28"/>
                <w:szCs w:val="28"/>
              </w:rPr>
            </w:pPr>
            <w:r w:rsidRPr="00FF7A19">
              <w:rPr>
                <w:rFonts w:ascii="Times New Roman" w:hAnsi="Times New Roman" w:cs="Times New Roman"/>
                <w:sz w:val="28"/>
                <w:szCs w:val="28"/>
              </w:rPr>
              <w:t>Счет</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highlight w:val="yellow"/>
              </w:rPr>
            </w:pPr>
          </w:p>
        </w:tc>
        <w:tc>
          <w:tcPr>
            <w:tcW w:w="4820" w:type="dxa"/>
            <w:tcBorders>
              <w:top w:val="single" w:sz="4" w:space="0" w:color="auto"/>
              <w:left w:val="single" w:sz="4" w:space="0" w:color="auto"/>
              <w:bottom w:val="single" w:sz="4" w:space="0" w:color="auto"/>
            </w:tcBorders>
          </w:tcPr>
          <w:p w:rsidR="00C35045" w:rsidRPr="00FF7A19" w:rsidRDefault="00C35045" w:rsidP="00E21563">
            <w:pPr>
              <w:pStyle w:val="a0"/>
              <w:rPr>
                <w:rFonts w:ascii="Times New Roman" w:hAnsi="Times New Roman" w:cs="Times New Roman"/>
                <w:sz w:val="28"/>
                <w:szCs w:val="28"/>
              </w:rPr>
            </w:pPr>
            <w:r w:rsidRPr="00FF7A19">
              <w:rPr>
                <w:rFonts w:ascii="Times New Roman" w:hAnsi="Times New Roman" w:cs="Times New Roman"/>
                <w:sz w:val="28"/>
                <w:szCs w:val="28"/>
              </w:rPr>
              <w:t>Счет-фактура</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highlight w:val="yellow"/>
              </w:rPr>
            </w:pPr>
          </w:p>
        </w:tc>
        <w:tc>
          <w:tcPr>
            <w:tcW w:w="4820" w:type="dxa"/>
            <w:tcBorders>
              <w:top w:val="single" w:sz="4" w:space="0" w:color="auto"/>
              <w:left w:val="single" w:sz="4" w:space="0" w:color="auto"/>
              <w:bottom w:val="single" w:sz="4" w:space="0" w:color="auto"/>
            </w:tcBorders>
          </w:tcPr>
          <w:p w:rsidR="00C35045" w:rsidRPr="00FF7A19" w:rsidRDefault="00C35045" w:rsidP="00E21563">
            <w:pPr>
              <w:pStyle w:val="a0"/>
              <w:rPr>
                <w:rFonts w:ascii="Times New Roman" w:hAnsi="Times New Roman" w:cs="Times New Roman"/>
                <w:sz w:val="28"/>
                <w:szCs w:val="28"/>
              </w:rPr>
            </w:pPr>
            <w:r w:rsidRPr="00FF7A19">
              <w:rPr>
                <w:rFonts w:ascii="Times New Roman" w:hAnsi="Times New Roman" w:cs="Times New Roman"/>
                <w:sz w:val="28"/>
                <w:szCs w:val="28"/>
              </w:rPr>
              <w:t>Товарная накладная (унифицированная форма N ТОРГ-12) (ф. 0330212)</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highlight w:val="yellow"/>
              </w:rPr>
            </w:pPr>
          </w:p>
        </w:tc>
        <w:tc>
          <w:tcPr>
            <w:tcW w:w="4820" w:type="dxa"/>
            <w:tcBorders>
              <w:top w:val="single" w:sz="4" w:space="0" w:color="auto"/>
              <w:left w:val="single" w:sz="4" w:space="0" w:color="auto"/>
              <w:bottom w:val="single" w:sz="4" w:space="0" w:color="auto"/>
            </w:tcBorders>
          </w:tcPr>
          <w:p w:rsidR="00C35045" w:rsidRPr="00FF7A19" w:rsidRDefault="00C35045" w:rsidP="00E21563">
            <w:pPr>
              <w:pStyle w:val="a0"/>
              <w:rPr>
                <w:rFonts w:ascii="Times New Roman" w:hAnsi="Times New Roman" w:cs="Times New Roman"/>
                <w:sz w:val="28"/>
                <w:szCs w:val="28"/>
              </w:rPr>
            </w:pPr>
            <w:r w:rsidRPr="00FF7A19">
              <w:rPr>
                <w:rFonts w:ascii="Times New Roman" w:hAnsi="Times New Roman" w:cs="Times New Roman"/>
                <w:sz w:val="28"/>
                <w:szCs w:val="28"/>
              </w:rPr>
              <w:t>Универсальный передаточный документ</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highlight w:val="yellow"/>
              </w:rPr>
            </w:pPr>
          </w:p>
        </w:tc>
        <w:tc>
          <w:tcPr>
            <w:tcW w:w="4820" w:type="dxa"/>
            <w:tcBorders>
              <w:top w:val="single" w:sz="4" w:space="0" w:color="auto"/>
              <w:left w:val="single" w:sz="4" w:space="0" w:color="auto"/>
              <w:bottom w:val="single" w:sz="4" w:space="0" w:color="auto"/>
            </w:tcBorders>
          </w:tcPr>
          <w:p w:rsidR="00C35045" w:rsidRPr="00FF7A19" w:rsidRDefault="00C35045" w:rsidP="00E21563">
            <w:pPr>
              <w:pStyle w:val="a0"/>
              <w:rPr>
                <w:rFonts w:ascii="Times New Roman" w:hAnsi="Times New Roman" w:cs="Times New Roman"/>
                <w:sz w:val="28"/>
                <w:szCs w:val="28"/>
              </w:rPr>
            </w:pPr>
            <w:r w:rsidRPr="00FF7A19">
              <w:rPr>
                <w:rFonts w:ascii="Times New Roman" w:hAnsi="Times New Roman" w:cs="Times New Roman"/>
                <w:sz w:val="28"/>
                <w:szCs w:val="28"/>
              </w:rPr>
              <w:t>Чек</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highlight w:val="yellow"/>
              </w:rPr>
            </w:pPr>
          </w:p>
        </w:tc>
        <w:tc>
          <w:tcPr>
            <w:tcW w:w="4820" w:type="dxa"/>
            <w:tcBorders>
              <w:top w:val="single" w:sz="4" w:space="0" w:color="auto"/>
              <w:left w:val="single" w:sz="4" w:space="0" w:color="auto"/>
              <w:bottom w:val="single" w:sz="4" w:space="0" w:color="auto"/>
            </w:tcBorders>
          </w:tcPr>
          <w:p w:rsidR="00C35045" w:rsidRPr="00FF7A19" w:rsidRDefault="00C35045" w:rsidP="00E21563">
            <w:pPr>
              <w:pStyle w:val="a0"/>
              <w:rPr>
                <w:rFonts w:ascii="Times New Roman" w:hAnsi="Times New Roman" w:cs="Times New Roman"/>
                <w:sz w:val="28"/>
                <w:szCs w:val="28"/>
              </w:rPr>
            </w:pPr>
            <w:r w:rsidRPr="00FF7A19">
              <w:rPr>
                <w:rFonts w:ascii="Times New Roman" w:hAnsi="Times New Roman" w:cs="Times New Roman"/>
                <w:sz w:val="28"/>
                <w:szCs w:val="28"/>
              </w:rPr>
              <w:t>Платежное поручение (копия платежного поручения) о возврате дебиторской задолженности прошлых лет</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highlight w:val="yellow"/>
              </w:rPr>
            </w:pPr>
          </w:p>
        </w:tc>
        <w:tc>
          <w:tcPr>
            <w:tcW w:w="4820" w:type="dxa"/>
            <w:tcBorders>
              <w:top w:val="single" w:sz="4" w:space="0" w:color="auto"/>
              <w:left w:val="single" w:sz="4" w:space="0" w:color="auto"/>
              <w:bottom w:val="single" w:sz="4" w:space="0" w:color="auto"/>
            </w:tcBorders>
          </w:tcPr>
          <w:p w:rsidR="00C35045" w:rsidRPr="00FF7A19" w:rsidRDefault="00C35045" w:rsidP="00E21563">
            <w:pPr>
              <w:pStyle w:val="a0"/>
              <w:rPr>
                <w:rFonts w:ascii="Times New Roman" w:hAnsi="Times New Roman" w:cs="Times New Roman"/>
                <w:sz w:val="28"/>
                <w:szCs w:val="28"/>
              </w:rPr>
            </w:pPr>
            <w:bookmarkStart w:id="49" w:name="sub_312"/>
            <w:r w:rsidRPr="00FF7A19">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Pr="004D4AA3">
              <w:rPr>
                <w:color w:val="000000"/>
                <w:sz w:val="28"/>
                <w:szCs w:val="28"/>
              </w:rPr>
              <w:t xml:space="preserve"> </w:t>
            </w:r>
            <w:r w:rsidRPr="00610E97">
              <w:rPr>
                <w:rFonts w:ascii="Times New Roman" w:hAnsi="Times New Roman" w:cs="Times New Roman"/>
                <w:color w:val="000000"/>
                <w:sz w:val="28"/>
                <w:szCs w:val="28"/>
              </w:rPr>
              <w:t>Кученяевского сельского поселения</w:t>
            </w:r>
            <w:r w:rsidRPr="00610E97">
              <w:rPr>
                <w:rFonts w:ascii="Times New Roman" w:hAnsi="Times New Roman" w:cs="Times New Roman"/>
                <w:sz w:val="28"/>
                <w:szCs w:val="28"/>
              </w:rPr>
              <w:t>,</w:t>
            </w:r>
            <w:r w:rsidRPr="00FF7A19">
              <w:rPr>
                <w:rFonts w:ascii="Times New Roman" w:hAnsi="Times New Roman" w:cs="Times New Roman"/>
                <w:sz w:val="28"/>
                <w:szCs w:val="28"/>
              </w:rPr>
              <w:t xml:space="preserve"> возникшему на основании договора</w:t>
            </w:r>
            <w:bookmarkEnd w:id="49"/>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val="restart"/>
          </w:tcPr>
          <w:p w:rsidR="00C35045" w:rsidRPr="00FF7A19" w:rsidRDefault="00C35045" w:rsidP="00E21563">
            <w:pPr>
              <w:jc w:val="both"/>
              <w:outlineLvl w:val="1"/>
              <w:rPr>
                <w:sz w:val="28"/>
                <w:szCs w:val="28"/>
              </w:rPr>
            </w:pPr>
            <w:r w:rsidRPr="00FF7A19">
              <w:rPr>
                <w:sz w:val="28"/>
                <w:szCs w:val="28"/>
              </w:rPr>
              <w:t>8.</w:t>
            </w:r>
          </w:p>
        </w:tc>
        <w:tc>
          <w:tcPr>
            <w:tcW w:w="4360" w:type="dxa"/>
            <w:vMerge w:val="restart"/>
          </w:tcPr>
          <w:p w:rsidR="00C35045" w:rsidRPr="00FF7A19" w:rsidRDefault="00C35045" w:rsidP="00E21563">
            <w:pPr>
              <w:jc w:val="both"/>
              <w:outlineLvl w:val="1"/>
              <w:rPr>
                <w:sz w:val="28"/>
                <w:szCs w:val="28"/>
              </w:rPr>
            </w:pPr>
            <w:r w:rsidRPr="00FF7A19">
              <w:rPr>
                <w:sz w:val="28"/>
                <w:szCs w:val="28"/>
              </w:rPr>
              <w:t>Муниципальный контракт (договор) на поставку товаров, выполнение работ, оказание услуг для обеспечения</w:t>
            </w:r>
            <w:r>
              <w:rPr>
                <w:sz w:val="28"/>
                <w:szCs w:val="28"/>
              </w:rPr>
              <w:t xml:space="preserve"> нужд</w:t>
            </w:r>
            <w:r w:rsidRPr="004D4AA3">
              <w:rPr>
                <w:color w:val="000000"/>
                <w:sz w:val="28"/>
                <w:szCs w:val="28"/>
              </w:rPr>
              <w:t xml:space="preserve"> Кученяевского сельского поселения</w:t>
            </w:r>
            <w:r w:rsidRPr="00FF7A19">
              <w:rPr>
                <w:rFonts w:cs="Arial"/>
                <w:sz w:val="28"/>
                <w:szCs w:val="28"/>
              </w:rPr>
              <w:t xml:space="preserve"> </w:t>
            </w:r>
            <w:r w:rsidRPr="00FF7A19">
              <w:rPr>
                <w:sz w:val="28"/>
                <w:szCs w:val="28"/>
              </w:rPr>
              <w:t xml:space="preserve">  Ардатовского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20 настоящего перечня</w:t>
            </w:r>
          </w:p>
        </w:tc>
        <w:tc>
          <w:tcPr>
            <w:tcW w:w="4820" w:type="dxa"/>
          </w:tcPr>
          <w:p w:rsidR="00C35045" w:rsidRPr="00FF7A19" w:rsidRDefault="00C35045" w:rsidP="00E21563">
            <w:pPr>
              <w:rPr>
                <w:sz w:val="28"/>
                <w:szCs w:val="28"/>
              </w:rPr>
            </w:pPr>
            <w:r w:rsidRPr="00FF7A19">
              <w:rPr>
                <w:sz w:val="28"/>
                <w:szCs w:val="28"/>
              </w:rPr>
              <w:t>Акт выполненных работ</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rPr>
                <w:sz w:val="28"/>
                <w:szCs w:val="28"/>
              </w:rPr>
            </w:pPr>
            <w:r w:rsidRPr="00FF7A19">
              <w:rPr>
                <w:sz w:val="28"/>
                <w:szCs w:val="28"/>
              </w:rPr>
              <w:t>Акт об оказании услуг</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rPr>
                <w:sz w:val="28"/>
                <w:szCs w:val="28"/>
              </w:rPr>
            </w:pPr>
            <w:r w:rsidRPr="00FF7A19">
              <w:rPr>
                <w:sz w:val="28"/>
                <w:szCs w:val="28"/>
              </w:rPr>
              <w:t>Акт приема-передачи</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sz w:val="28"/>
                <w:szCs w:val="28"/>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sz w:val="28"/>
                <w:szCs w:val="28"/>
              </w:rPr>
              <w:t>Справка-расчет или иной документ, являющийся основанием для оплаты неустойки</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sz w:val="28"/>
                <w:szCs w:val="28"/>
              </w:rPr>
              <w:t>Счет</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sz w:val="28"/>
                <w:szCs w:val="28"/>
              </w:rPr>
              <w:t>Счет-фактура</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sz w:val="28"/>
                <w:szCs w:val="28"/>
              </w:rPr>
              <w:t xml:space="preserve">Товарная </w:t>
            </w:r>
            <w:hyperlink r:id="rId33" w:history="1">
              <w:r w:rsidRPr="00FF7A19">
                <w:rPr>
                  <w:sz w:val="28"/>
                  <w:szCs w:val="28"/>
                </w:rPr>
                <w:t>накладная</w:t>
              </w:r>
            </w:hyperlink>
            <w:r w:rsidRPr="00FF7A19">
              <w:rPr>
                <w:sz w:val="28"/>
                <w:szCs w:val="28"/>
              </w:rPr>
              <w:t xml:space="preserve"> (унифицированная форма      № ТОРГ-12) (ф. 0330212)</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sz w:val="28"/>
                <w:szCs w:val="28"/>
              </w:rPr>
              <w:t>Универсальный передаточный документ</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sz w:val="28"/>
                <w:szCs w:val="28"/>
              </w:rPr>
              <w:t>Чек</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rFonts w:ascii="Times New Roman CYR" w:hAnsi="Times New Roman CYR" w:cs="Times New Roman CYR"/>
                <w:sz w:val="28"/>
                <w:szCs w:val="28"/>
              </w:rPr>
              <w:t>Платежное поручение (копия платежного поручения) о возврате дебиторской задолженности прошлых лет</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226792">
            <w:pPr>
              <w:jc w:val="both"/>
              <w:rPr>
                <w:sz w:val="28"/>
                <w:szCs w:val="28"/>
              </w:rPr>
            </w:pPr>
            <w:r w:rsidRPr="00FF7A19">
              <w:rPr>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sz w:val="28"/>
                <w:szCs w:val="28"/>
              </w:rPr>
              <w:t>местного</w:t>
            </w:r>
            <w:r w:rsidRPr="00FF7A19">
              <w:rPr>
                <w:sz w:val="28"/>
                <w:szCs w:val="28"/>
              </w:rPr>
              <w:t xml:space="preserve"> бюджета, возникшему на основании муниципального контракта (договора)</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val="restart"/>
          </w:tcPr>
          <w:p w:rsidR="00C35045" w:rsidRPr="00FF7A19" w:rsidRDefault="00C35045" w:rsidP="00E21563">
            <w:pPr>
              <w:jc w:val="both"/>
              <w:outlineLvl w:val="1"/>
              <w:rPr>
                <w:sz w:val="28"/>
                <w:szCs w:val="28"/>
              </w:rPr>
            </w:pPr>
            <w:r w:rsidRPr="00FF7A19">
              <w:rPr>
                <w:sz w:val="28"/>
                <w:szCs w:val="28"/>
              </w:rPr>
              <w:t>9.</w:t>
            </w:r>
          </w:p>
        </w:tc>
        <w:tc>
          <w:tcPr>
            <w:tcW w:w="4360" w:type="dxa"/>
            <w:vMerge w:val="restart"/>
          </w:tcPr>
          <w:p w:rsidR="00C35045" w:rsidRPr="00FF7A19" w:rsidRDefault="00C35045" w:rsidP="005735B3">
            <w:pPr>
              <w:jc w:val="both"/>
              <w:rPr>
                <w:sz w:val="28"/>
                <w:szCs w:val="28"/>
              </w:rPr>
            </w:pPr>
            <w:r w:rsidRPr="00FF7A19">
              <w:rPr>
                <w:sz w:val="28"/>
                <w:szCs w:val="28"/>
              </w:rPr>
              <w:t xml:space="preserve">Соглашение о предоставлении из бюджета Ардатовского муниципального района Республики Мордовия (далее – </w:t>
            </w:r>
            <w:r>
              <w:rPr>
                <w:sz w:val="28"/>
                <w:szCs w:val="28"/>
              </w:rPr>
              <w:t xml:space="preserve">местный </w:t>
            </w:r>
            <w:r w:rsidRPr="00FF7A19">
              <w:rPr>
                <w:sz w:val="28"/>
                <w:szCs w:val="28"/>
              </w:rPr>
              <w:t xml:space="preserve"> бюджет) м</w:t>
            </w:r>
            <w:r>
              <w:rPr>
                <w:sz w:val="28"/>
                <w:szCs w:val="28"/>
              </w:rPr>
              <w:t>ежбюджетных трансфертов бюджету Кученяевского сельского поселения</w:t>
            </w:r>
            <w:r w:rsidRPr="00FF7A19">
              <w:rPr>
                <w:sz w:val="28"/>
                <w:szCs w:val="28"/>
              </w:rPr>
              <w:t xml:space="preserve">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C35045" w:rsidRPr="00FF7A19" w:rsidRDefault="00C35045" w:rsidP="00E21563">
            <w:pPr>
              <w:jc w:val="both"/>
              <w:rPr>
                <w:sz w:val="28"/>
                <w:szCs w:val="28"/>
              </w:rPr>
            </w:pPr>
            <w:r w:rsidRPr="00FF7A19">
              <w:rPr>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013B89">
            <w:pPr>
              <w:jc w:val="both"/>
              <w:rPr>
                <w:sz w:val="28"/>
                <w:szCs w:val="28"/>
              </w:rPr>
            </w:pPr>
            <w:r w:rsidRPr="00FF7A19">
              <w:rPr>
                <w:sz w:val="28"/>
                <w:szCs w:val="28"/>
              </w:rPr>
              <w:t>Заявка на перечисление межбюджетного</w:t>
            </w:r>
            <w:r>
              <w:rPr>
                <w:sz w:val="28"/>
                <w:szCs w:val="28"/>
              </w:rPr>
              <w:t xml:space="preserve"> трансферта из местного бюджета бюджету</w:t>
            </w:r>
            <w:r w:rsidRPr="00FF7A19">
              <w:rPr>
                <w:sz w:val="28"/>
                <w:szCs w:val="28"/>
              </w:rPr>
              <w:t xml:space="preserve"> </w:t>
            </w:r>
            <w:r w:rsidRPr="004D4AA3">
              <w:rPr>
                <w:color w:val="000000"/>
                <w:sz w:val="28"/>
                <w:szCs w:val="28"/>
              </w:rPr>
              <w:t xml:space="preserve"> Кученяевского сельского поселения</w:t>
            </w:r>
            <w:r w:rsidRPr="00FF7A19">
              <w:rPr>
                <w:rFonts w:cs="Arial"/>
                <w:sz w:val="28"/>
                <w:szCs w:val="28"/>
              </w:rPr>
              <w:t xml:space="preserve"> </w:t>
            </w:r>
            <w:r w:rsidRPr="00FF7A19">
              <w:rPr>
                <w:sz w:val="28"/>
                <w:szCs w:val="28"/>
              </w:rPr>
              <w:t>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sz w:val="28"/>
                <w:szCs w:val="28"/>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226792">
            <w:pPr>
              <w:jc w:val="both"/>
              <w:rPr>
                <w:sz w:val="28"/>
                <w:szCs w:val="28"/>
              </w:rPr>
            </w:pPr>
            <w:r w:rsidRPr="00FF7A19">
              <w:rPr>
                <w:sz w:val="28"/>
                <w:szCs w:val="28"/>
              </w:rPr>
              <w:t>Платежный документ, подтверждающий осуществление расходов бюджет</w:t>
            </w:r>
            <w:r>
              <w:rPr>
                <w:sz w:val="28"/>
                <w:szCs w:val="28"/>
              </w:rPr>
              <w:t>а Кученяевского сельского поселения</w:t>
            </w:r>
            <w:r w:rsidRPr="00FF7A19">
              <w:rPr>
                <w:sz w:val="28"/>
                <w:szCs w:val="28"/>
              </w:rPr>
              <w:t xml:space="preserve"> по исполнению расходных обязательств </w:t>
            </w:r>
            <w:r>
              <w:rPr>
                <w:sz w:val="28"/>
                <w:szCs w:val="28"/>
              </w:rPr>
              <w:t>Кученяевского сельского поселения</w:t>
            </w:r>
            <w:r w:rsidRPr="00FF7A19">
              <w:rPr>
                <w:sz w:val="28"/>
                <w:szCs w:val="28"/>
              </w:rPr>
              <w:t xml:space="preserve">, в целях возмещения которых из </w:t>
            </w:r>
            <w:r>
              <w:rPr>
                <w:sz w:val="28"/>
                <w:szCs w:val="28"/>
              </w:rPr>
              <w:t>местного</w:t>
            </w:r>
            <w:r w:rsidRPr="00FF7A19">
              <w:rPr>
                <w:sz w:val="28"/>
                <w:szCs w:val="28"/>
              </w:rPr>
              <w:t xml:space="preserve">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A42D6">
            <w:pPr>
              <w:jc w:val="both"/>
              <w:rPr>
                <w:sz w:val="28"/>
                <w:szCs w:val="28"/>
              </w:rPr>
            </w:pPr>
            <w:r w:rsidRPr="00FF7A19">
              <w:rPr>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sz w:val="28"/>
                <w:szCs w:val="28"/>
              </w:rPr>
              <w:t>местного</w:t>
            </w:r>
            <w:r w:rsidRPr="00FF7A19">
              <w:rPr>
                <w:sz w:val="28"/>
                <w:szCs w:val="28"/>
              </w:rPr>
              <w:t xml:space="preserve"> бюджета, возникшему на основании соглашения о предоставлении межбюджетного трансферта</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tcPr>
          <w:p w:rsidR="00C35045" w:rsidRPr="00FF7A19" w:rsidRDefault="00C35045" w:rsidP="00E21563">
            <w:pPr>
              <w:jc w:val="both"/>
              <w:outlineLvl w:val="1"/>
              <w:rPr>
                <w:sz w:val="28"/>
                <w:szCs w:val="28"/>
              </w:rPr>
            </w:pPr>
            <w:r w:rsidRPr="00FF7A19">
              <w:rPr>
                <w:sz w:val="28"/>
                <w:szCs w:val="28"/>
              </w:rPr>
              <w:t>10.</w:t>
            </w:r>
          </w:p>
        </w:tc>
        <w:tc>
          <w:tcPr>
            <w:tcW w:w="4360" w:type="dxa"/>
          </w:tcPr>
          <w:p w:rsidR="00C35045" w:rsidRPr="00FF7A19" w:rsidRDefault="00C35045" w:rsidP="00E21563">
            <w:pPr>
              <w:jc w:val="both"/>
              <w:outlineLvl w:val="1"/>
              <w:rPr>
                <w:sz w:val="28"/>
                <w:szCs w:val="28"/>
              </w:rPr>
            </w:pPr>
            <w:r w:rsidRPr="00FF7A19">
              <w:rPr>
                <w:rFonts w:ascii="Times New Roman CYR" w:hAnsi="Times New Roman CYR" w:cs="Times New Roman CYR"/>
                <w:sz w:val="28"/>
                <w:szCs w:val="28"/>
              </w:rPr>
              <w:t>Проект дополнительного соглашения к Соглашению о предоставлении межбюджетного трансферта</w:t>
            </w:r>
          </w:p>
        </w:tc>
        <w:tc>
          <w:tcPr>
            <w:tcW w:w="4820" w:type="dxa"/>
          </w:tcPr>
          <w:p w:rsidR="00C35045" w:rsidRPr="00FF7A19" w:rsidRDefault="00C35045" w:rsidP="00E21563">
            <w:pPr>
              <w:jc w:val="both"/>
              <w:rPr>
                <w:sz w:val="28"/>
                <w:szCs w:val="28"/>
              </w:rPr>
            </w:pPr>
            <w:r w:rsidRPr="00FF7A19">
              <w:rPr>
                <w:rFonts w:ascii="Times New Roman CYR" w:hAnsi="Times New Roman CYR" w:cs="Times New Roman CYR"/>
                <w:sz w:val="28"/>
                <w:szCs w:val="28"/>
              </w:rPr>
              <w:t>Формирование денежного обязательства не предусматривается</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val="restart"/>
          </w:tcPr>
          <w:p w:rsidR="00C35045" w:rsidRPr="00FF7A19" w:rsidRDefault="00C35045" w:rsidP="00E21563">
            <w:pPr>
              <w:jc w:val="both"/>
              <w:outlineLvl w:val="1"/>
              <w:rPr>
                <w:sz w:val="28"/>
                <w:szCs w:val="28"/>
              </w:rPr>
            </w:pPr>
            <w:r w:rsidRPr="00FF7A19">
              <w:rPr>
                <w:sz w:val="28"/>
                <w:szCs w:val="28"/>
              </w:rPr>
              <w:t>11.</w:t>
            </w:r>
          </w:p>
        </w:tc>
        <w:tc>
          <w:tcPr>
            <w:tcW w:w="4360" w:type="dxa"/>
            <w:vMerge w:val="restart"/>
          </w:tcPr>
          <w:p w:rsidR="00C35045" w:rsidRPr="00FF7A19" w:rsidRDefault="00C35045" w:rsidP="00BE2DBD">
            <w:pPr>
              <w:jc w:val="both"/>
              <w:outlineLvl w:val="1"/>
              <w:rPr>
                <w:sz w:val="28"/>
                <w:szCs w:val="28"/>
              </w:rPr>
            </w:pPr>
            <w:r w:rsidRPr="00FF7A19">
              <w:rPr>
                <w:sz w:val="28"/>
                <w:szCs w:val="28"/>
              </w:rPr>
              <w:t xml:space="preserve">Правовой акт, предусматривающий предоставление из </w:t>
            </w:r>
            <w:r>
              <w:rPr>
                <w:sz w:val="28"/>
                <w:szCs w:val="28"/>
              </w:rPr>
              <w:t>местного</w:t>
            </w:r>
            <w:r w:rsidRPr="00FF7A19">
              <w:rPr>
                <w:sz w:val="28"/>
                <w:szCs w:val="28"/>
              </w:rPr>
              <w:t xml:space="preserve"> бюджета бюджет</w:t>
            </w:r>
            <w:r>
              <w:rPr>
                <w:sz w:val="28"/>
                <w:szCs w:val="28"/>
              </w:rPr>
              <w:t>у</w:t>
            </w:r>
            <w:r w:rsidRPr="00FF7A19">
              <w:rPr>
                <w:sz w:val="28"/>
                <w:szCs w:val="28"/>
              </w:rPr>
              <w:t xml:space="preserve"> </w:t>
            </w:r>
            <w:r>
              <w:rPr>
                <w:sz w:val="28"/>
                <w:szCs w:val="28"/>
              </w:rPr>
              <w:t>Кученяевского сельского поселения</w:t>
            </w:r>
            <w:r w:rsidRPr="00FF7A19">
              <w:rPr>
                <w:sz w:val="28"/>
                <w:szCs w:val="28"/>
              </w:rPr>
              <w:t xml:space="preserve">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w:t>
            </w:r>
            <w:r w:rsidRPr="00FF7A19">
              <w:rPr>
                <w:rFonts w:ascii="Times New Roman CYR" w:hAnsi="Times New Roman CYR" w:cs="Times New Roman CYR"/>
                <w:sz w:val="28"/>
                <w:szCs w:val="28"/>
              </w:rPr>
              <w:t xml:space="preserve"> сведения о котором подлежат либо не подлежат включению в реестр соглашений, за исключением правовых актов, указанных в 20 настоящего перечня</w:t>
            </w:r>
          </w:p>
        </w:tc>
        <w:tc>
          <w:tcPr>
            <w:tcW w:w="4820" w:type="dxa"/>
          </w:tcPr>
          <w:p w:rsidR="00C35045" w:rsidRPr="00FF7A19" w:rsidRDefault="00C35045" w:rsidP="00E21563">
            <w:pPr>
              <w:jc w:val="both"/>
              <w:rPr>
                <w:sz w:val="28"/>
                <w:szCs w:val="28"/>
              </w:rPr>
            </w:pPr>
            <w:r w:rsidRPr="00FF7A19">
              <w:rPr>
                <w:sz w:val="28"/>
                <w:szCs w:val="28"/>
              </w:rPr>
              <w:t>Заявка на перечисление межбю</w:t>
            </w:r>
            <w:r>
              <w:rPr>
                <w:sz w:val="28"/>
                <w:szCs w:val="28"/>
              </w:rPr>
              <w:t>джетного трансферта из местного</w:t>
            </w:r>
            <w:r w:rsidRPr="00FF7A19">
              <w:rPr>
                <w:sz w:val="28"/>
                <w:szCs w:val="28"/>
              </w:rPr>
              <w:t xml:space="preserve"> бюджета бюджет</w:t>
            </w:r>
            <w:r>
              <w:rPr>
                <w:sz w:val="28"/>
                <w:szCs w:val="28"/>
              </w:rPr>
              <w:t>у</w:t>
            </w:r>
            <w:r w:rsidRPr="00FF7A19">
              <w:rPr>
                <w:sz w:val="28"/>
                <w:szCs w:val="28"/>
              </w:rPr>
              <w:t xml:space="preserve"> </w:t>
            </w:r>
            <w:r>
              <w:rPr>
                <w:sz w:val="28"/>
                <w:szCs w:val="28"/>
              </w:rPr>
              <w:t>Кученяевского сельского поселения</w:t>
            </w:r>
            <w:r w:rsidRPr="00FF7A19">
              <w:rPr>
                <w:sz w:val="28"/>
                <w:szCs w:val="28"/>
              </w:rPr>
              <w:t xml:space="preserve"> по форме, установленной в соответствии с порядком (правилами) предоставления межбюджетного трансферта </w:t>
            </w:r>
          </w:p>
          <w:p w:rsidR="00C35045" w:rsidRPr="00FF7A19" w:rsidRDefault="00C35045" w:rsidP="00E21563">
            <w:pPr>
              <w:jc w:val="both"/>
              <w:rPr>
                <w:sz w:val="28"/>
                <w:szCs w:val="28"/>
              </w:rPr>
            </w:pP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E21563">
            <w:pPr>
              <w:jc w:val="both"/>
              <w:rPr>
                <w:sz w:val="28"/>
                <w:szCs w:val="28"/>
              </w:rPr>
            </w:pPr>
            <w:r w:rsidRPr="00FF7A19">
              <w:rPr>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FF7A19" w:rsidRDefault="00C35045" w:rsidP="00E21563">
            <w:pPr>
              <w:jc w:val="both"/>
              <w:outlineLvl w:val="1"/>
              <w:rPr>
                <w:sz w:val="28"/>
                <w:szCs w:val="28"/>
              </w:rPr>
            </w:pPr>
          </w:p>
        </w:tc>
        <w:tc>
          <w:tcPr>
            <w:tcW w:w="4820" w:type="dxa"/>
          </w:tcPr>
          <w:p w:rsidR="00C35045" w:rsidRPr="00FF7A19" w:rsidRDefault="00C35045" w:rsidP="00135735">
            <w:pPr>
              <w:jc w:val="both"/>
              <w:rPr>
                <w:sz w:val="28"/>
                <w:szCs w:val="28"/>
              </w:rPr>
            </w:pPr>
            <w:r w:rsidRPr="00FF7A19">
              <w:rPr>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sz w:val="28"/>
                <w:szCs w:val="28"/>
              </w:rPr>
              <w:t>местного</w:t>
            </w:r>
            <w:r w:rsidRPr="00FF7A19">
              <w:rPr>
                <w:sz w:val="28"/>
                <w:szCs w:val="28"/>
              </w:rPr>
              <w:t xml:space="preserve"> бюджета, возникшему на основании правового акта о предоставлении межбюджетного трансферта</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val="restart"/>
          </w:tcPr>
          <w:p w:rsidR="00C35045" w:rsidRPr="00FF7A19" w:rsidRDefault="00C35045" w:rsidP="00E21563">
            <w:pPr>
              <w:jc w:val="both"/>
              <w:outlineLvl w:val="1"/>
              <w:rPr>
                <w:sz w:val="28"/>
                <w:szCs w:val="28"/>
              </w:rPr>
            </w:pPr>
            <w:r w:rsidRPr="00FF7A19">
              <w:rPr>
                <w:sz w:val="28"/>
                <w:szCs w:val="28"/>
              </w:rPr>
              <w:t>12.</w:t>
            </w:r>
          </w:p>
        </w:tc>
        <w:tc>
          <w:tcPr>
            <w:tcW w:w="4360" w:type="dxa"/>
            <w:vMerge w:val="restart"/>
          </w:tcPr>
          <w:p w:rsidR="00C35045" w:rsidRPr="00887A78" w:rsidRDefault="00C35045" w:rsidP="00E21563">
            <w:pPr>
              <w:jc w:val="both"/>
              <w:rPr>
                <w:sz w:val="28"/>
                <w:szCs w:val="28"/>
              </w:rPr>
            </w:pPr>
            <w:r w:rsidRPr="00887A78">
              <w:rPr>
                <w:sz w:val="28"/>
                <w:szCs w:val="28"/>
              </w:rPr>
              <w:t xml:space="preserve">Договор (соглашение) о предоставлении субсидии муниципальному бюджетному или автономному учреждению </w:t>
            </w:r>
            <w:r>
              <w:rPr>
                <w:sz w:val="28"/>
                <w:szCs w:val="28"/>
              </w:rPr>
              <w:t xml:space="preserve">Кученяевского сельского поселения </w:t>
            </w:r>
            <w:r w:rsidRPr="00887A78">
              <w:rPr>
                <w:sz w:val="28"/>
                <w:szCs w:val="28"/>
              </w:rPr>
              <w:t>Ардатовского муниципального района Республики Мордовия, сведения о котором подлежат либо не подлежат включению в реестр соглашений</w:t>
            </w:r>
          </w:p>
          <w:p w:rsidR="00C35045" w:rsidRPr="001A57C4" w:rsidRDefault="00C35045" w:rsidP="00E21563">
            <w:pPr>
              <w:jc w:val="both"/>
              <w:rPr>
                <w:sz w:val="28"/>
                <w:szCs w:val="28"/>
                <w:highlight w:val="yellow"/>
              </w:rPr>
            </w:pPr>
          </w:p>
        </w:tc>
        <w:tc>
          <w:tcPr>
            <w:tcW w:w="4820" w:type="dxa"/>
          </w:tcPr>
          <w:p w:rsidR="00C35045" w:rsidRPr="001A57C4" w:rsidRDefault="00C35045" w:rsidP="00E21563">
            <w:pPr>
              <w:jc w:val="both"/>
              <w:rPr>
                <w:sz w:val="28"/>
                <w:szCs w:val="28"/>
                <w:highlight w:val="yellow"/>
              </w:rPr>
            </w:pPr>
            <w:r w:rsidRPr="00887A78">
              <w:rPr>
                <w:sz w:val="28"/>
                <w:szCs w:val="28"/>
              </w:rPr>
              <w:t>График перечисления субсидии, предусмотренный договором (соглашением) о предоставлении субсидии муниципальному бюджетному или автономному учреждению Кученяевского сельского поселения Ардатовского муниципального района Республики Мордовия</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1A57C4" w:rsidRDefault="00C35045" w:rsidP="00E21563">
            <w:pPr>
              <w:jc w:val="both"/>
              <w:outlineLvl w:val="1"/>
              <w:rPr>
                <w:sz w:val="28"/>
                <w:szCs w:val="28"/>
                <w:highlight w:val="yellow"/>
              </w:rPr>
            </w:pPr>
          </w:p>
        </w:tc>
        <w:tc>
          <w:tcPr>
            <w:tcW w:w="4820" w:type="dxa"/>
          </w:tcPr>
          <w:p w:rsidR="00C35045" w:rsidRPr="001A57C4" w:rsidRDefault="00C35045" w:rsidP="00E21563">
            <w:pPr>
              <w:jc w:val="both"/>
              <w:rPr>
                <w:sz w:val="28"/>
                <w:szCs w:val="28"/>
                <w:highlight w:val="yellow"/>
              </w:rPr>
            </w:pPr>
            <w:r w:rsidRPr="00887A78">
              <w:rPr>
                <w:sz w:val="28"/>
                <w:szCs w:val="28"/>
              </w:rPr>
              <w:t>Предварительный отчет о выполнении муниципального задания (ф. 0506501)</w:t>
            </w:r>
          </w:p>
        </w:tc>
      </w:tr>
      <w:tr w:rsidR="00C35045" w:rsidRPr="00FF7A19" w:rsidTr="00FF7A19">
        <w:tc>
          <w:tcPr>
            <w:tcW w:w="284" w:type="dxa"/>
            <w:tcBorders>
              <w:top w:val="nil"/>
              <w:left w:val="nil"/>
              <w:bottom w:val="nil"/>
            </w:tcBorders>
          </w:tcPr>
          <w:p w:rsidR="00C35045" w:rsidRPr="00FF7A19" w:rsidRDefault="00C35045" w:rsidP="00E21563">
            <w:pPr>
              <w:jc w:val="both"/>
              <w:outlineLvl w:val="1"/>
              <w:rPr>
                <w:sz w:val="28"/>
                <w:szCs w:val="28"/>
              </w:rPr>
            </w:pPr>
          </w:p>
        </w:tc>
        <w:tc>
          <w:tcPr>
            <w:tcW w:w="567" w:type="dxa"/>
            <w:vMerge/>
          </w:tcPr>
          <w:p w:rsidR="00C35045" w:rsidRPr="00FF7A19" w:rsidRDefault="00C35045" w:rsidP="00E21563">
            <w:pPr>
              <w:jc w:val="both"/>
              <w:outlineLvl w:val="1"/>
              <w:rPr>
                <w:sz w:val="28"/>
                <w:szCs w:val="28"/>
              </w:rPr>
            </w:pPr>
          </w:p>
        </w:tc>
        <w:tc>
          <w:tcPr>
            <w:tcW w:w="4360" w:type="dxa"/>
            <w:vMerge/>
          </w:tcPr>
          <w:p w:rsidR="00C35045" w:rsidRPr="001A57C4" w:rsidRDefault="00C35045" w:rsidP="00E21563">
            <w:pPr>
              <w:jc w:val="both"/>
              <w:outlineLvl w:val="1"/>
              <w:rPr>
                <w:sz w:val="28"/>
                <w:szCs w:val="28"/>
                <w:highlight w:val="yellow"/>
              </w:rPr>
            </w:pPr>
          </w:p>
        </w:tc>
        <w:tc>
          <w:tcPr>
            <w:tcW w:w="4820" w:type="dxa"/>
          </w:tcPr>
          <w:p w:rsidR="00C35045" w:rsidRPr="001A57C4" w:rsidRDefault="00C35045" w:rsidP="00E21563">
            <w:pPr>
              <w:jc w:val="both"/>
              <w:rPr>
                <w:sz w:val="28"/>
                <w:szCs w:val="28"/>
                <w:highlight w:val="yellow"/>
              </w:rPr>
            </w:pPr>
            <w:r w:rsidRPr="00887A78">
              <w:rPr>
                <w:sz w:val="28"/>
                <w:szCs w:val="28"/>
              </w:rPr>
              <w:t>Иной документ, подтверждающий возникновение денежного обязательства по бюджетному обязательс</w:t>
            </w:r>
            <w:r>
              <w:rPr>
                <w:sz w:val="28"/>
                <w:szCs w:val="28"/>
              </w:rPr>
              <w:t>тву получателя средств местного</w:t>
            </w:r>
            <w:r w:rsidRPr="00887A78">
              <w:rPr>
                <w:sz w:val="28"/>
                <w:szCs w:val="28"/>
              </w:rPr>
              <w:t xml:space="preserve"> бюджета, возникшему на основании договора (соглашения) о предоставлении субсидии муниципальному бюджетному или автономному учреждению </w:t>
            </w:r>
            <w:r>
              <w:rPr>
                <w:sz w:val="28"/>
                <w:szCs w:val="28"/>
              </w:rPr>
              <w:t xml:space="preserve"> Кученяевского сельского поселения </w:t>
            </w:r>
            <w:r w:rsidRPr="00887A78">
              <w:rPr>
                <w:sz w:val="28"/>
                <w:szCs w:val="28"/>
              </w:rPr>
              <w:t>Ардатовского муниципального района Республики Мордовия</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tcPr>
          <w:p w:rsidR="00C35045" w:rsidRPr="00FF7A19" w:rsidRDefault="00C35045" w:rsidP="00D1011F">
            <w:pPr>
              <w:jc w:val="both"/>
              <w:outlineLvl w:val="1"/>
              <w:rPr>
                <w:sz w:val="28"/>
                <w:szCs w:val="28"/>
              </w:rPr>
            </w:pPr>
            <w:r w:rsidRPr="00FF7A19">
              <w:rPr>
                <w:sz w:val="28"/>
                <w:szCs w:val="28"/>
              </w:rPr>
              <w:t>13.</w:t>
            </w:r>
          </w:p>
        </w:tc>
        <w:tc>
          <w:tcPr>
            <w:tcW w:w="4360" w:type="dxa"/>
            <w:tcBorders>
              <w:top w:val="single" w:sz="4" w:space="0" w:color="auto"/>
              <w:left w:val="single" w:sz="4" w:space="0" w:color="auto"/>
              <w:bottom w:val="single" w:sz="4" w:space="0" w:color="auto"/>
              <w:right w:val="single" w:sz="4" w:space="0" w:color="auto"/>
            </w:tcBorders>
          </w:tcPr>
          <w:p w:rsidR="00C35045" w:rsidRPr="00FF7A19" w:rsidRDefault="00C35045" w:rsidP="00D1011F">
            <w:pPr>
              <w:pStyle w:val="a0"/>
              <w:rPr>
                <w:rFonts w:ascii="Times New Roman" w:hAnsi="Times New Roman" w:cs="Times New Roman"/>
                <w:sz w:val="28"/>
                <w:szCs w:val="28"/>
              </w:rPr>
            </w:pPr>
            <w:r w:rsidRPr="00FF7A19">
              <w:rPr>
                <w:rFonts w:ascii="Times New Roman" w:hAnsi="Times New Roman" w:cs="Times New Roman"/>
                <w:sz w:val="28"/>
                <w:szCs w:val="28"/>
              </w:rPr>
              <w:t>Проект дополнительного соглашения к Соглашению о предоставлении субсидии государственному бюджетному или автономному учреждению</w:t>
            </w:r>
          </w:p>
        </w:tc>
        <w:tc>
          <w:tcPr>
            <w:tcW w:w="4820" w:type="dxa"/>
            <w:tcBorders>
              <w:top w:val="single" w:sz="4" w:space="0" w:color="auto"/>
              <w:left w:val="single" w:sz="4" w:space="0" w:color="auto"/>
              <w:bottom w:val="single" w:sz="4" w:space="0" w:color="auto"/>
            </w:tcBorders>
          </w:tcPr>
          <w:p w:rsidR="00C35045" w:rsidRPr="00FF7A19" w:rsidRDefault="00C35045" w:rsidP="00D1011F">
            <w:pPr>
              <w:pStyle w:val="a0"/>
              <w:rPr>
                <w:rFonts w:ascii="Times New Roman" w:hAnsi="Times New Roman" w:cs="Times New Roman"/>
                <w:sz w:val="28"/>
                <w:szCs w:val="28"/>
              </w:rPr>
            </w:pPr>
            <w:r w:rsidRPr="00FF7A19">
              <w:rPr>
                <w:rFonts w:ascii="Times New Roman" w:hAnsi="Times New Roman" w:cs="Times New Roman"/>
                <w:sz w:val="28"/>
                <w:szCs w:val="28"/>
              </w:rPr>
              <w:t>Формирование денежного обязательства не предусматривается</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val="restart"/>
          </w:tcPr>
          <w:p w:rsidR="00C35045" w:rsidRPr="00FF7A19" w:rsidRDefault="00C35045" w:rsidP="00D1011F">
            <w:pPr>
              <w:jc w:val="both"/>
              <w:outlineLvl w:val="1"/>
              <w:rPr>
                <w:sz w:val="28"/>
                <w:szCs w:val="28"/>
              </w:rPr>
            </w:pPr>
            <w:r w:rsidRPr="00FF7A19">
              <w:rPr>
                <w:sz w:val="28"/>
                <w:szCs w:val="28"/>
              </w:rPr>
              <w:t>14.</w:t>
            </w:r>
          </w:p>
        </w:tc>
        <w:tc>
          <w:tcPr>
            <w:tcW w:w="4360" w:type="dxa"/>
            <w:vMerge w:val="restart"/>
          </w:tcPr>
          <w:p w:rsidR="00C35045" w:rsidRPr="00FF7A19" w:rsidRDefault="00C35045" w:rsidP="00D1011F">
            <w:pPr>
              <w:jc w:val="both"/>
              <w:outlineLvl w:val="1"/>
              <w:rPr>
                <w:sz w:val="28"/>
                <w:szCs w:val="28"/>
              </w:rPr>
            </w:pPr>
            <w:r w:rsidRPr="00FF7A19">
              <w:rPr>
                <w:sz w:val="28"/>
                <w:szCs w:val="28"/>
              </w:rPr>
              <w:t>Договор (соглашение) о предоставлении субсидии юридическому лицу (за исключением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20 настоящего перечня</w:t>
            </w:r>
          </w:p>
        </w:tc>
        <w:tc>
          <w:tcPr>
            <w:tcW w:w="4820" w:type="dxa"/>
          </w:tcPr>
          <w:p w:rsidR="00C35045" w:rsidRPr="00FF7A19" w:rsidRDefault="00C35045" w:rsidP="00D1011F">
            <w:pPr>
              <w:rPr>
                <w:sz w:val="28"/>
                <w:szCs w:val="28"/>
              </w:rPr>
            </w:pPr>
            <w:r w:rsidRPr="00FF7A19">
              <w:rPr>
                <w:sz w:val="28"/>
                <w:szCs w:val="28"/>
              </w:rPr>
              <w:t>Акт выполненных работ</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rPr>
                <w:sz w:val="28"/>
                <w:szCs w:val="28"/>
              </w:rPr>
            </w:pPr>
            <w:r w:rsidRPr="00FF7A19">
              <w:rPr>
                <w:sz w:val="28"/>
                <w:szCs w:val="28"/>
              </w:rPr>
              <w:t>Акт об оказании услуг</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rPr>
                <w:sz w:val="28"/>
                <w:szCs w:val="28"/>
              </w:rPr>
            </w:pPr>
            <w:r w:rsidRPr="00FF7A19">
              <w:rPr>
                <w:sz w:val="28"/>
                <w:szCs w:val="28"/>
              </w:rPr>
              <w:t>Акт приема-передачи</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rPr>
                <w:sz w:val="28"/>
                <w:szCs w:val="28"/>
              </w:rPr>
            </w:pPr>
            <w:r w:rsidRPr="00FF7A19">
              <w:rPr>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rPr>
                <w:sz w:val="28"/>
                <w:szCs w:val="28"/>
              </w:rPr>
            </w:pPr>
            <w:r w:rsidRPr="00FF7A19">
              <w:rPr>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rPr>
                <w:sz w:val="28"/>
                <w:szCs w:val="28"/>
              </w:rPr>
            </w:pPr>
            <w:r w:rsidRPr="00FF7A19">
              <w:rPr>
                <w:sz w:val="28"/>
                <w:szCs w:val="28"/>
              </w:rPr>
              <w:t>Справка-расчет или иной документ, являющийся основанием для оплаты неустойки</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rPr>
                <w:sz w:val="28"/>
                <w:szCs w:val="28"/>
              </w:rPr>
            </w:pPr>
            <w:r w:rsidRPr="00FF7A19">
              <w:rPr>
                <w:sz w:val="28"/>
                <w:szCs w:val="28"/>
              </w:rPr>
              <w:t>Счет</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rPr>
                <w:sz w:val="28"/>
                <w:szCs w:val="28"/>
              </w:rPr>
            </w:pPr>
            <w:r w:rsidRPr="00FF7A19">
              <w:rPr>
                <w:sz w:val="28"/>
                <w:szCs w:val="28"/>
              </w:rPr>
              <w:t>Счет-фактура</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rPr>
                <w:sz w:val="28"/>
                <w:szCs w:val="28"/>
              </w:rPr>
            </w:pPr>
            <w:r w:rsidRPr="00FF7A19">
              <w:rPr>
                <w:sz w:val="28"/>
                <w:szCs w:val="28"/>
              </w:rPr>
              <w:t xml:space="preserve">Товарная </w:t>
            </w:r>
            <w:hyperlink r:id="rId34" w:history="1">
              <w:r w:rsidRPr="00FF7A19">
                <w:rPr>
                  <w:sz w:val="28"/>
                  <w:szCs w:val="28"/>
                </w:rPr>
                <w:t>накладная</w:t>
              </w:r>
            </w:hyperlink>
            <w:r w:rsidRPr="00FF7A19">
              <w:rPr>
                <w:sz w:val="28"/>
                <w:szCs w:val="28"/>
              </w:rPr>
              <w:t xml:space="preserve"> (унифицированная форма    № ТОРГ-12) (ф. 0330212)</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rPr>
                <w:sz w:val="28"/>
                <w:szCs w:val="28"/>
              </w:rPr>
            </w:pPr>
            <w:r w:rsidRPr="00FF7A19">
              <w:rPr>
                <w:sz w:val="28"/>
                <w:szCs w:val="28"/>
              </w:rPr>
              <w:t>Чек</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jc w:val="both"/>
              <w:rPr>
                <w:sz w:val="28"/>
                <w:szCs w:val="28"/>
              </w:rPr>
            </w:pPr>
            <w:r w:rsidRPr="00FF7A19">
              <w:rPr>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C35045" w:rsidRPr="00FF7A19" w:rsidRDefault="00C35045" w:rsidP="00D1011F">
            <w:pPr>
              <w:jc w:val="both"/>
              <w:rPr>
                <w:sz w:val="28"/>
                <w:szCs w:val="28"/>
              </w:rPr>
            </w:pPr>
            <w:r w:rsidRPr="00FF7A19">
              <w:rPr>
                <w:sz w:val="28"/>
                <w:szCs w:val="28"/>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C35045" w:rsidRPr="00FF7A19" w:rsidRDefault="00C35045" w:rsidP="00D1011F">
            <w:pPr>
              <w:jc w:val="both"/>
              <w:rPr>
                <w:sz w:val="28"/>
                <w:szCs w:val="28"/>
              </w:rPr>
            </w:pPr>
            <w:r w:rsidRPr="00FF7A19">
              <w:rPr>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C35045" w:rsidRPr="00FF7A19" w:rsidRDefault="00C35045" w:rsidP="00D1011F">
            <w:pPr>
              <w:jc w:val="both"/>
              <w:rPr>
                <w:sz w:val="28"/>
                <w:szCs w:val="28"/>
              </w:rPr>
            </w:pPr>
            <w:r w:rsidRPr="00FF7A19">
              <w:rPr>
                <w:sz w:val="28"/>
                <w:szCs w:val="28"/>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C35045" w:rsidRPr="00FF7A19" w:rsidTr="00FF7A19">
        <w:trPr>
          <w:trHeight w:val="981"/>
        </w:trPr>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226792">
            <w:pPr>
              <w:jc w:val="both"/>
              <w:rPr>
                <w:sz w:val="28"/>
                <w:szCs w:val="28"/>
              </w:rPr>
            </w:pPr>
            <w:r w:rsidRPr="00FF7A19">
              <w:rPr>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sz w:val="28"/>
                <w:szCs w:val="28"/>
              </w:rPr>
              <w:t>местного</w:t>
            </w:r>
            <w:r w:rsidRPr="00FF7A19">
              <w:rPr>
                <w:sz w:val="28"/>
                <w:szCs w:val="28"/>
              </w:rPr>
              <w:t xml:space="preserve">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C35045" w:rsidRPr="00FF7A19" w:rsidTr="00FF7A19">
        <w:trPr>
          <w:trHeight w:val="519"/>
        </w:trPr>
        <w:tc>
          <w:tcPr>
            <w:tcW w:w="284" w:type="dxa"/>
            <w:tcBorders>
              <w:top w:val="nil"/>
              <w:left w:val="nil"/>
              <w:bottom w:val="nil"/>
            </w:tcBorders>
          </w:tcPr>
          <w:p w:rsidR="00C35045" w:rsidRPr="00FF7A19" w:rsidRDefault="00C35045" w:rsidP="002E6C33">
            <w:pPr>
              <w:jc w:val="both"/>
              <w:outlineLvl w:val="1"/>
              <w:rPr>
                <w:sz w:val="28"/>
                <w:szCs w:val="28"/>
              </w:rPr>
            </w:pPr>
          </w:p>
        </w:tc>
        <w:tc>
          <w:tcPr>
            <w:tcW w:w="567" w:type="dxa"/>
          </w:tcPr>
          <w:p w:rsidR="00C35045" w:rsidRPr="00FF7A19" w:rsidRDefault="00C35045" w:rsidP="002E6C33">
            <w:pPr>
              <w:jc w:val="both"/>
              <w:outlineLvl w:val="1"/>
              <w:rPr>
                <w:sz w:val="28"/>
                <w:szCs w:val="28"/>
              </w:rPr>
            </w:pPr>
            <w:r w:rsidRPr="00FF7A19">
              <w:rPr>
                <w:sz w:val="28"/>
                <w:szCs w:val="28"/>
              </w:rPr>
              <w:t>15.</w:t>
            </w:r>
          </w:p>
        </w:tc>
        <w:tc>
          <w:tcPr>
            <w:tcW w:w="4360" w:type="dxa"/>
            <w:tcBorders>
              <w:top w:val="single" w:sz="4" w:space="0" w:color="auto"/>
              <w:left w:val="single" w:sz="4" w:space="0" w:color="auto"/>
              <w:bottom w:val="single" w:sz="4" w:space="0" w:color="auto"/>
              <w:right w:val="single" w:sz="4" w:space="0" w:color="auto"/>
            </w:tcBorders>
          </w:tcPr>
          <w:p w:rsidR="00C35045" w:rsidRPr="00FF7A19" w:rsidRDefault="00C35045" w:rsidP="002E6C33">
            <w:pPr>
              <w:pStyle w:val="a0"/>
              <w:rPr>
                <w:rFonts w:ascii="Times New Roman" w:hAnsi="Times New Roman" w:cs="Times New Roman"/>
                <w:sz w:val="28"/>
                <w:szCs w:val="28"/>
              </w:rPr>
            </w:pPr>
            <w:r w:rsidRPr="00FF7A19">
              <w:rPr>
                <w:rFonts w:ascii="Times New Roman" w:hAnsi="Times New Roman" w:cs="Times New Roman"/>
                <w:sz w:val="28"/>
                <w:szCs w:val="28"/>
              </w:rPr>
              <w:t>Проект дополнительного соглашения к Соглашению о предоставлении субсидии юридическому лицу</w:t>
            </w:r>
          </w:p>
        </w:tc>
        <w:tc>
          <w:tcPr>
            <w:tcW w:w="4820" w:type="dxa"/>
            <w:tcBorders>
              <w:top w:val="single" w:sz="4" w:space="0" w:color="auto"/>
              <w:left w:val="single" w:sz="4" w:space="0" w:color="auto"/>
              <w:bottom w:val="single" w:sz="4" w:space="0" w:color="auto"/>
            </w:tcBorders>
          </w:tcPr>
          <w:p w:rsidR="00C35045" w:rsidRPr="00FF7A19" w:rsidRDefault="00C35045" w:rsidP="002E6C33">
            <w:pPr>
              <w:pStyle w:val="a0"/>
              <w:rPr>
                <w:rFonts w:ascii="Times New Roman" w:hAnsi="Times New Roman" w:cs="Times New Roman"/>
                <w:sz w:val="28"/>
                <w:szCs w:val="28"/>
              </w:rPr>
            </w:pPr>
            <w:r w:rsidRPr="00FF7A19">
              <w:rPr>
                <w:rFonts w:ascii="Times New Roman" w:hAnsi="Times New Roman" w:cs="Times New Roman"/>
                <w:sz w:val="28"/>
                <w:szCs w:val="28"/>
              </w:rPr>
              <w:t>Формирование денежного обязательства не предусматривается</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val="restart"/>
          </w:tcPr>
          <w:p w:rsidR="00C35045" w:rsidRPr="00FF7A19" w:rsidRDefault="00C35045" w:rsidP="00D1011F">
            <w:pPr>
              <w:jc w:val="both"/>
              <w:outlineLvl w:val="1"/>
              <w:rPr>
                <w:sz w:val="28"/>
                <w:szCs w:val="28"/>
              </w:rPr>
            </w:pPr>
            <w:r w:rsidRPr="00FF7A19">
              <w:rPr>
                <w:sz w:val="28"/>
                <w:szCs w:val="28"/>
              </w:rPr>
              <w:t>16.</w:t>
            </w:r>
          </w:p>
        </w:tc>
        <w:tc>
          <w:tcPr>
            <w:tcW w:w="4360" w:type="dxa"/>
            <w:vMerge w:val="restart"/>
          </w:tcPr>
          <w:p w:rsidR="00C35045" w:rsidRPr="00FF7A19" w:rsidRDefault="00C35045" w:rsidP="00D1011F">
            <w:pPr>
              <w:jc w:val="both"/>
              <w:outlineLvl w:val="1"/>
              <w:rPr>
                <w:sz w:val="28"/>
                <w:szCs w:val="28"/>
              </w:rPr>
            </w:pPr>
            <w:r w:rsidRPr="00FF7A19">
              <w:rPr>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C35045" w:rsidRPr="00FF7A19" w:rsidRDefault="00C35045" w:rsidP="00D1011F">
            <w:pPr>
              <w:jc w:val="both"/>
              <w:rPr>
                <w:sz w:val="28"/>
                <w:szCs w:val="28"/>
              </w:rPr>
            </w:pPr>
            <w:r w:rsidRPr="00FF7A19">
              <w:rPr>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widowControl/>
              <w:jc w:val="both"/>
              <w:rPr>
                <w:sz w:val="28"/>
                <w:szCs w:val="28"/>
              </w:rPr>
            </w:pPr>
            <w:r w:rsidRPr="00FF7A19">
              <w:rPr>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C35045" w:rsidRPr="00FF7A19" w:rsidRDefault="00C35045" w:rsidP="00D1011F">
            <w:pPr>
              <w:widowControl/>
              <w:ind w:firstLine="283"/>
              <w:jc w:val="both"/>
              <w:rPr>
                <w:sz w:val="28"/>
                <w:szCs w:val="28"/>
              </w:rPr>
            </w:pPr>
            <w:r w:rsidRPr="00FF7A19">
              <w:rPr>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C35045" w:rsidRPr="00FF7A19" w:rsidRDefault="00C35045" w:rsidP="00D1011F">
            <w:pPr>
              <w:widowControl/>
              <w:ind w:firstLine="283"/>
              <w:jc w:val="both"/>
              <w:rPr>
                <w:sz w:val="28"/>
                <w:szCs w:val="28"/>
              </w:rPr>
            </w:pPr>
            <w:r w:rsidRPr="00FF7A19">
              <w:rPr>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C35045" w:rsidRPr="00FF7A19" w:rsidRDefault="00C35045" w:rsidP="00D1011F">
            <w:pPr>
              <w:jc w:val="both"/>
              <w:rPr>
                <w:sz w:val="28"/>
                <w:szCs w:val="28"/>
              </w:rPr>
            </w:pPr>
            <w:r w:rsidRPr="00FF7A19">
              <w:rPr>
                <w:sz w:val="28"/>
                <w:szCs w:val="28"/>
              </w:rPr>
              <w:t>заявка на перечисление субсидии юридическому лицу (при наличии)</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226792">
            <w:pPr>
              <w:jc w:val="both"/>
              <w:rPr>
                <w:sz w:val="28"/>
                <w:szCs w:val="28"/>
              </w:rPr>
            </w:pPr>
            <w:r w:rsidRPr="00FF7A19">
              <w:rPr>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sz w:val="28"/>
                <w:szCs w:val="28"/>
              </w:rPr>
              <w:t>местного</w:t>
            </w:r>
            <w:r w:rsidRPr="00FF7A19">
              <w:rPr>
                <w:sz w:val="28"/>
                <w:szCs w:val="28"/>
              </w:rPr>
              <w:t xml:space="preserve"> бюджета, возникшему на основании правового акта о предоставлении субсидии юридическому лицу</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val="restart"/>
          </w:tcPr>
          <w:p w:rsidR="00C35045" w:rsidRPr="00FF7A19" w:rsidRDefault="00C35045" w:rsidP="00D1011F">
            <w:pPr>
              <w:jc w:val="both"/>
              <w:outlineLvl w:val="1"/>
              <w:rPr>
                <w:sz w:val="28"/>
                <w:szCs w:val="28"/>
              </w:rPr>
            </w:pPr>
            <w:r w:rsidRPr="00FF7A19">
              <w:rPr>
                <w:sz w:val="28"/>
                <w:szCs w:val="28"/>
              </w:rPr>
              <w:t>17.</w:t>
            </w:r>
          </w:p>
        </w:tc>
        <w:tc>
          <w:tcPr>
            <w:tcW w:w="4360" w:type="dxa"/>
            <w:vMerge w:val="restart"/>
          </w:tcPr>
          <w:p w:rsidR="00C35045" w:rsidRPr="00FF7A19" w:rsidRDefault="00C35045" w:rsidP="00D1011F">
            <w:pPr>
              <w:jc w:val="both"/>
              <w:rPr>
                <w:sz w:val="28"/>
                <w:szCs w:val="28"/>
              </w:rPr>
            </w:pPr>
            <w:r w:rsidRPr="00FF7A19">
              <w:rPr>
                <w:rFonts w:ascii="Times New Roman CYR" w:hAnsi="Times New Roman CYR" w:cs="Times New Roman CYR"/>
                <w:sz w:val="28"/>
                <w:szCs w:val="28"/>
              </w:rPr>
              <w:t>Расчет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 с приложением приказа (приказов) об утверждении Штатного расписания</w:t>
            </w:r>
          </w:p>
        </w:tc>
        <w:tc>
          <w:tcPr>
            <w:tcW w:w="4820" w:type="dxa"/>
          </w:tcPr>
          <w:p w:rsidR="00C35045" w:rsidRPr="00FF7A19" w:rsidRDefault="00C35045" w:rsidP="00D1011F">
            <w:pPr>
              <w:jc w:val="both"/>
              <w:rPr>
                <w:sz w:val="28"/>
                <w:szCs w:val="28"/>
              </w:rPr>
            </w:pPr>
            <w:r w:rsidRPr="00FF7A19">
              <w:rPr>
                <w:sz w:val="28"/>
                <w:szCs w:val="28"/>
              </w:rPr>
              <w:t>Записка-расчет об исчислении среднего заработка при предоставлении отпуска, увольнении и других случаях (ф. 0504425)</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jc w:val="both"/>
              <w:rPr>
                <w:sz w:val="28"/>
                <w:szCs w:val="28"/>
              </w:rPr>
            </w:pPr>
            <w:r w:rsidRPr="00FF7A19">
              <w:rPr>
                <w:sz w:val="28"/>
                <w:szCs w:val="28"/>
              </w:rPr>
              <w:t>Расчетно-платежная ведомость (ф. 0504401)</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jc w:val="both"/>
              <w:rPr>
                <w:sz w:val="28"/>
                <w:szCs w:val="28"/>
              </w:rPr>
            </w:pPr>
            <w:r w:rsidRPr="00FF7A19">
              <w:rPr>
                <w:sz w:val="28"/>
                <w:szCs w:val="28"/>
              </w:rPr>
              <w:t>Расчетная ведомость (ф. 0504402)</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rPr>
                <w:sz w:val="28"/>
                <w:szCs w:val="28"/>
              </w:rPr>
            </w:pPr>
            <w:r w:rsidRPr="00FF7A19">
              <w:rPr>
                <w:sz w:val="28"/>
                <w:szCs w:val="28"/>
              </w:rPr>
              <w:t>Иной документ, подтверждающий возникновение денежного обязательства по бюджетному обязательству получателя средств бюджета</w:t>
            </w:r>
            <w:r>
              <w:rPr>
                <w:sz w:val="28"/>
                <w:szCs w:val="28"/>
              </w:rPr>
              <w:t xml:space="preserve"> Кученяевского сельского поселения</w:t>
            </w:r>
            <w:r w:rsidRPr="00FF7A19">
              <w:rPr>
                <w:sz w:val="28"/>
                <w:szCs w:val="28"/>
              </w:rPr>
              <w:t xml:space="preserve">,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 нормативно-правовыми актами о муниципальной службе </w:t>
            </w:r>
            <w:r>
              <w:rPr>
                <w:sz w:val="28"/>
                <w:szCs w:val="28"/>
              </w:rPr>
              <w:t xml:space="preserve">Кученяевского сельского поселения </w:t>
            </w:r>
            <w:r w:rsidRPr="00FF7A19">
              <w:rPr>
                <w:sz w:val="28"/>
                <w:szCs w:val="28"/>
              </w:rPr>
              <w:t>Ардатовского муниципального района Республики Мордовия</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val="restart"/>
          </w:tcPr>
          <w:p w:rsidR="00C35045" w:rsidRPr="00FF7A19" w:rsidRDefault="00C35045" w:rsidP="00D1011F">
            <w:pPr>
              <w:jc w:val="both"/>
              <w:outlineLvl w:val="1"/>
              <w:rPr>
                <w:sz w:val="28"/>
                <w:szCs w:val="28"/>
              </w:rPr>
            </w:pPr>
            <w:r w:rsidRPr="00FF7A19">
              <w:rPr>
                <w:sz w:val="28"/>
                <w:szCs w:val="28"/>
              </w:rPr>
              <w:t>18.</w:t>
            </w:r>
          </w:p>
        </w:tc>
        <w:tc>
          <w:tcPr>
            <w:tcW w:w="4360" w:type="dxa"/>
            <w:vMerge w:val="restart"/>
          </w:tcPr>
          <w:p w:rsidR="00C35045" w:rsidRPr="00FF7A19" w:rsidRDefault="00C35045" w:rsidP="00D1011F">
            <w:pPr>
              <w:rPr>
                <w:sz w:val="28"/>
                <w:szCs w:val="28"/>
              </w:rPr>
            </w:pPr>
            <w:r w:rsidRPr="00FF7A19">
              <w:rPr>
                <w:sz w:val="28"/>
                <w:szCs w:val="28"/>
              </w:rPr>
              <w:t>Исполнительный документ (исполнительный лист, судебный приказ) (далее – исполнительный документ)</w:t>
            </w:r>
          </w:p>
          <w:p w:rsidR="00C35045" w:rsidRPr="00FF7A19" w:rsidRDefault="00C35045" w:rsidP="00D1011F">
            <w:pPr>
              <w:jc w:val="both"/>
              <w:outlineLvl w:val="1"/>
              <w:rPr>
                <w:sz w:val="28"/>
                <w:szCs w:val="28"/>
              </w:rPr>
            </w:pPr>
          </w:p>
        </w:tc>
        <w:tc>
          <w:tcPr>
            <w:tcW w:w="4820" w:type="dxa"/>
          </w:tcPr>
          <w:p w:rsidR="00C35045" w:rsidRPr="00FF7A19" w:rsidRDefault="00C35045" w:rsidP="00D1011F">
            <w:pPr>
              <w:rPr>
                <w:sz w:val="28"/>
                <w:szCs w:val="28"/>
              </w:rPr>
            </w:pPr>
            <w:r w:rsidRPr="00FF7A19">
              <w:rPr>
                <w:sz w:val="28"/>
                <w:szCs w:val="28"/>
              </w:rPr>
              <w:t>Бухгалтерская справка (ф. 0504833)</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jc w:val="both"/>
              <w:rPr>
                <w:sz w:val="28"/>
                <w:szCs w:val="28"/>
              </w:rPr>
            </w:pPr>
            <w:r w:rsidRPr="00FF7A19">
              <w:rPr>
                <w:sz w:val="28"/>
                <w:szCs w:val="28"/>
              </w:rPr>
              <w:t>График выплат по исполнительному документу, предусматривающему выплаты периодического характера</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jc w:val="both"/>
              <w:rPr>
                <w:sz w:val="28"/>
                <w:szCs w:val="28"/>
              </w:rPr>
            </w:pPr>
            <w:r w:rsidRPr="00FF7A19">
              <w:rPr>
                <w:sz w:val="28"/>
                <w:szCs w:val="28"/>
              </w:rPr>
              <w:t>Исполнительный документ</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jc w:val="both"/>
              <w:rPr>
                <w:sz w:val="28"/>
                <w:szCs w:val="28"/>
              </w:rPr>
            </w:pPr>
            <w:r w:rsidRPr="00FF7A19">
              <w:rPr>
                <w:sz w:val="28"/>
                <w:szCs w:val="28"/>
              </w:rPr>
              <w:t>Справка-расчет</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226792">
            <w:pPr>
              <w:rPr>
                <w:sz w:val="28"/>
                <w:szCs w:val="28"/>
              </w:rPr>
            </w:pPr>
            <w:r w:rsidRPr="00FF7A19">
              <w:rPr>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sz w:val="28"/>
                <w:szCs w:val="28"/>
              </w:rPr>
              <w:t>местного</w:t>
            </w:r>
            <w:r w:rsidRPr="00FF7A19">
              <w:rPr>
                <w:sz w:val="28"/>
                <w:szCs w:val="28"/>
              </w:rPr>
              <w:t xml:space="preserve"> бюджета, возникшему на основании исполнительного документа</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val="restart"/>
          </w:tcPr>
          <w:p w:rsidR="00C35045" w:rsidRPr="00FF7A19" w:rsidRDefault="00C35045" w:rsidP="00D1011F">
            <w:pPr>
              <w:jc w:val="both"/>
              <w:outlineLvl w:val="1"/>
              <w:rPr>
                <w:sz w:val="28"/>
                <w:szCs w:val="28"/>
              </w:rPr>
            </w:pPr>
            <w:r w:rsidRPr="00FF7A19">
              <w:rPr>
                <w:sz w:val="28"/>
                <w:szCs w:val="28"/>
              </w:rPr>
              <w:t>19.</w:t>
            </w:r>
          </w:p>
        </w:tc>
        <w:tc>
          <w:tcPr>
            <w:tcW w:w="4360" w:type="dxa"/>
            <w:vMerge w:val="restart"/>
          </w:tcPr>
          <w:p w:rsidR="00C35045" w:rsidRPr="00FF7A19" w:rsidRDefault="00C35045" w:rsidP="00D1011F">
            <w:pPr>
              <w:rPr>
                <w:sz w:val="28"/>
                <w:szCs w:val="28"/>
              </w:rPr>
            </w:pPr>
            <w:r w:rsidRPr="00FF7A19">
              <w:rPr>
                <w:sz w:val="28"/>
                <w:szCs w:val="28"/>
              </w:rPr>
              <w:t>Решение налогового органа о взыскании налога, сбора, пеней и штрафов (далее – решение налогового органа)</w:t>
            </w:r>
          </w:p>
        </w:tc>
        <w:tc>
          <w:tcPr>
            <w:tcW w:w="4820" w:type="dxa"/>
          </w:tcPr>
          <w:p w:rsidR="00C35045" w:rsidRPr="00FF7A19" w:rsidRDefault="00C35045" w:rsidP="00D1011F">
            <w:pPr>
              <w:rPr>
                <w:sz w:val="28"/>
                <w:szCs w:val="28"/>
              </w:rPr>
            </w:pPr>
            <w:r w:rsidRPr="00FF7A19">
              <w:rPr>
                <w:sz w:val="28"/>
                <w:szCs w:val="28"/>
              </w:rPr>
              <w:t>Бухгалтерская справка (ф. 0504833)</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rPr>
                <w:sz w:val="28"/>
                <w:szCs w:val="28"/>
              </w:rPr>
            </w:pPr>
            <w:r w:rsidRPr="00FF7A19">
              <w:rPr>
                <w:sz w:val="28"/>
                <w:szCs w:val="28"/>
              </w:rPr>
              <w:t>Решение налогового органа</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D1011F">
            <w:pPr>
              <w:jc w:val="both"/>
              <w:rPr>
                <w:sz w:val="28"/>
                <w:szCs w:val="28"/>
              </w:rPr>
            </w:pPr>
            <w:r w:rsidRPr="00FF7A19">
              <w:rPr>
                <w:sz w:val="28"/>
                <w:szCs w:val="28"/>
              </w:rPr>
              <w:t>Справка-расчет</w:t>
            </w:r>
          </w:p>
        </w:tc>
      </w:tr>
      <w:tr w:rsidR="00C35045" w:rsidRPr="00FF7A19" w:rsidTr="00FF7A19">
        <w:tc>
          <w:tcPr>
            <w:tcW w:w="284" w:type="dxa"/>
            <w:tcBorders>
              <w:top w:val="nil"/>
              <w:left w:val="nil"/>
              <w:bottom w:val="nil"/>
            </w:tcBorders>
          </w:tcPr>
          <w:p w:rsidR="00C35045" w:rsidRPr="00FF7A19" w:rsidRDefault="00C35045" w:rsidP="00D1011F">
            <w:pPr>
              <w:jc w:val="both"/>
              <w:outlineLvl w:val="1"/>
              <w:rPr>
                <w:sz w:val="28"/>
                <w:szCs w:val="28"/>
              </w:rPr>
            </w:pPr>
          </w:p>
        </w:tc>
        <w:tc>
          <w:tcPr>
            <w:tcW w:w="567" w:type="dxa"/>
            <w:vMerge/>
          </w:tcPr>
          <w:p w:rsidR="00C35045" w:rsidRPr="00FF7A19" w:rsidRDefault="00C35045" w:rsidP="00D1011F">
            <w:pPr>
              <w:jc w:val="both"/>
              <w:outlineLvl w:val="1"/>
              <w:rPr>
                <w:sz w:val="28"/>
                <w:szCs w:val="28"/>
              </w:rPr>
            </w:pPr>
          </w:p>
        </w:tc>
        <w:tc>
          <w:tcPr>
            <w:tcW w:w="4360" w:type="dxa"/>
            <w:vMerge/>
          </w:tcPr>
          <w:p w:rsidR="00C35045" w:rsidRPr="00FF7A19" w:rsidRDefault="00C35045" w:rsidP="00D1011F">
            <w:pPr>
              <w:jc w:val="both"/>
              <w:outlineLvl w:val="1"/>
              <w:rPr>
                <w:sz w:val="28"/>
                <w:szCs w:val="28"/>
              </w:rPr>
            </w:pPr>
          </w:p>
        </w:tc>
        <w:tc>
          <w:tcPr>
            <w:tcW w:w="4820" w:type="dxa"/>
          </w:tcPr>
          <w:p w:rsidR="00C35045" w:rsidRPr="00FF7A19" w:rsidRDefault="00C35045" w:rsidP="00EA42D6">
            <w:pPr>
              <w:rPr>
                <w:sz w:val="28"/>
                <w:szCs w:val="28"/>
              </w:rPr>
            </w:pPr>
            <w:r w:rsidRPr="00FF7A19">
              <w:rPr>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sz w:val="28"/>
                <w:szCs w:val="28"/>
              </w:rPr>
              <w:t>местного</w:t>
            </w:r>
            <w:r w:rsidRPr="00FF7A19">
              <w:rPr>
                <w:sz w:val="28"/>
                <w:szCs w:val="28"/>
              </w:rPr>
              <w:t xml:space="preserve"> бюджета, возникшему на основании решения налогового органа</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val="restart"/>
            <w:tcBorders>
              <w:right w:val="single" w:sz="4" w:space="0" w:color="auto"/>
            </w:tcBorders>
          </w:tcPr>
          <w:p w:rsidR="00C35045" w:rsidRPr="00FF7A19" w:rsidRDefault="00C35045" w:rsidP="00455C96">
            <w:pPr>
              <w:jc w:val="both"/>
              <w:outlineLvl w:val="1"/>
              <w:rPr>
                <w:sz w:val="28"/>
                <w:szCs w:val="28"/>
              </w:rPr>
            </w:pPr>
            <w:r w:rsidRPr="00FF7A19">
              <w:rPr>
                <w:sz w:val="28"/>
                <w:szCs w:val="28"/>
              </w:rPr>
              <w:t>20.</w:t>
            </w:r>
          </w:p>
        </w:tc>
        <w:tc>
          <w:tcPr>
            <w:tcW w:w="4360" w:type="dxa"/>
            <w:vMerge w:val="restart"/>
            <w:tcBorders>
              <w:top w:val="single" w:sz="4" w:space="0" w:color="auto"/>
              <w:left w:val="single" w:sz="4" w:space="0" w:color="auto"/>
              <w:right w:val="single" w:sz="4" w:space="0" w:color="auto"/>
            </w:tcBorders>
          </w:tcPr>
          <w:p w:rsidR="00C35045" w:rsidRPr="00FF7A19" w:rsidRDefault="00C35045" w:rsidP="00455C96">
            <w:pPr>
              <w:jc w:val="both"/>
              <w:rPr>
                <w:sz w:val="28"/>
                <w:szCs w:val="28"/>
              </w:rPr>
            </w:pPr>
            <w:r w:rsidRPr="00FF7A19">
              <w:rPr>
                <w:sz w:val="28"/>
                <w:szCs w:val="28"/>
              </w:rPr>
              <w:t xml:space="preserve">Документ, не определенный пунктами </w:t>
            </w:r>
            <w:hyperlink w:anchor="Par13" w:history="1">
              <w:r w:rsidRPr="00FF7A19">
                <w:rPr>
                  <w:sz w:val="28"/>
                  <w:szCs w:val="28"/>
                </w:rPr>
                <w:t>1</w:t>
              </w:r>
            </w:hyperlink>
            <w:r w:rsidRPr="00FF7A19">
              <w:rPr>
                <w:sz w:val="28"/>
                <w:szCs w:val="28"/>
              </w:rPr>
              <w:t xml:space="preserve"> - </w:t>
            </w:r>
            <w:hyperlink w:anchor="Par84" w:history="1">
              <w:r w:rsidRPr="00FF7A19">
                <w:rPr>
                  <w:sz w:val="28"/>
                  <w:szCs w:val="28"/>
                </w:rPr>
                <w:t>1</w:t>
              </w:r>
            </w:hyperlink>
            <w:r w:rsidRPr="00FF7A19">
              <w:rPr>
                <w:sz w:val="28"/>
                <w:szCs w:val="28"/>
              </w:rPr>
              <w:t>9 настоящего перечня, в соответствии с которым возникает бюджетное обязательство получателя средств бюджета</w:t>
            </w:r>
            <w:r>
              <w:rPr>
                <w:sz w:val="28"/>
                <w:szCs w:val="28"/>
              </w:rPr>
              <w:t xml:space="preserve"> Кученяевского сельского поселения</w:t>
            </w:r>
            <w:r w:rsidRPr="00FF7A19">
              <w:rPr>
                <w:sz w:val="28"/>
                <w:szCs w:val="28"/>
              </w:rPr>
              <w:t xml:space="preserve"> Ардатовского муниципального района Республики Мордовия:</w:t>
            </w:r>
          </w:p>
          <w:p w:rsidR="00C35045" w:rsidRPr="00FF7A19" w:rsidRDefault="00C35045" w:rsidP="00455C96">
            <w:pPr>
              <w:jc w:val="both"/>
              <w:rPr>
                <w:sz w:val="28"/>
                <w:szCs w:val="28"/>
              </w:rPr>
            </w:pPr>
            <w:r w:rsidRPr="00FF7A19">
              <w:rPr>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C35045" w:rsidRPr="00FF7A19" w:rsidRDefault="00C35045" w:rsidP="00455C96">
            <w:pPr>
              <w:jc w:val="both"/>
              <w:rPr>
                <w:sz w:val="28"/>
                <w:szCs w:val="28"/>
              </w:rPr>
            </w:pPr>
            <w:r w:rsidRPr="00FF7A19">
              <w:rPr>
                <w:sz w:val="28"/>
                <w:szCs w:val="28"/>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w:t>
            </w:r>
          </w:p>
          <w:p w:rsidR="00C35045" w:rsidRPr="00FF7A19" w:rsidRDefault="00C35045" w:rsidP="00455C96">
            <w:pPr>
              <w:jc w:val="both"/>
              <w:rPr>
                <w:sz w:val="28"/>
                <w:szCs w:val="28"/>
              </w:rPr>
            </w:pPr>
            <w:r w:rsidRPr="00FF7A19">
              <w:rPr>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w:t>
            </w:r>
            <w:r>
              <w:rPr>
                <w:sz w:val="28"/>
                <w:szCs w:val="28"/>
              </w:rPr>
              <w:t xml:space="preserve"> Кученяевского сельского поселения</w:t>
            </w:r>
            <w:r w:rsidRPr="00FF7A19">
              <w:rPr>
                <w:sz w:val="28"/>
                <w:szCs w:val="28"/>
              </w:rPr>
              <w:t xml:space="preserve"> не направлены информация и документы по указанному договору для их включения в реестр контрактов;</w:t>
            </w:r>
          </w:p>
          <w:p w:rsidR="00C35045" w:rsidRPr="00FF7A19" w:rsidRDefault="00C35045" w:rsidP="00455C96">
            <w:pPr>
              <w:jc w:val="both"/>
              <w:rPr>
                <w:sz w:val="28"/>
                <w:szCs w:val="28"/>
              </w:rPr>
            </w:pPr>
            <w:r w:rsidRPr="00FF7A19">
              <w:rPr>
                <w:sz w:val="28"/>
                <w:szCs w:val="28"/>
              </w:rPr>
              <w:t>- извещение об осуществлении закупки финансовых услуг по предоставлению кредита для финансирования дефицита бюджета</w:t>
            </w:r>
            <w:r>
              <w:rPr>
                <w:sz w:val="28"/>
                <w:szCs w:val="28"/>
              </w:rPr>
              <w:t xml:space="preserve"> Кученяевского сельского поселения</w:t>
            </w:r>
            <w:r w:rsidRPr="00FF7A19">
              <w:rPr>
                <w:sz w:val="28"/>
                <w:szCs w:val="28"/>
              </w:rPr>
              <w:t xml:space="preserve"> и (или) погашения муниципальных долговых обязательств </w:t>
            </w:r>
            <w:r>
              <w:rPr>
                <w:sz w:val="28"/>
                <w:szCs w:val="28"/>
              </w:rPr>
              <w:t xml:space="preserve"> Кученяевского сельского поселения</w:t>
            </w:r>
            <w:r w:rsidRPr="00FF7A19">
              <w:rPr>
                <w:sz w:val="28"/>
                <w:szCs w:val="28"/>
              </w:rPr>
              <w:t xml:space="preserve"> Ардатовского муниципального района Республики Мордовия;</w:t>
            </w:r>
          </w:p>
          <w:p w:rsidR="00C35045" w:rsidRPr="00FF7A19" w:rsidRDefault="00C35045" w:rsidP="00455C96">
            <w:pPr>
              <w:jc w:val="both"/>
              <w:rPr>
                <w:sz w:val="28"/>
                <w:szCs w:val="28"/>
              </w:rPr>
            </w:pPr>
            <w:r w:rsidRPr="00FF7A19">
              <w:rPr>
                <w:sz w:val="28"/>
                <w:szCs w:val="28"/>
              </w:rPr>
              <w:t>- приглашение принять участие в определении исполнителя финансовых услуг по предоставлению кредита для финансирования дефицита бюджета</w:t>
            </w:r>
            <w:r>
              <w:rPr>
                <w:sz w:val="28"/>
                <w:szCs w:val="28"/>
              </w:rPr>
              <w:t xml:space="preserve"> Кученяевского сельского поселения</w:t>
            </w:r>
            <w:r w:rsidRPr="00FF7A19">
              <w:rPr>
                <w:sz w:val="28"/>
                <w:szCs w:val="28"/>
              </w:rPr>
              <w:t xml:space="preserve">  и (или) погашения муниципальных долговых обязательств </w:t>
            </w:r>
            <w:r>
              <w:rPr>
                <w:sz w:val="28"/>
                <w:szCs w:val="28"/>
              </w:rPr>
              <w:t xml:space="preserve"> Кученяевского сельского поселения</w:t>
            </w:r>
            <w:r w:rsidRPr="00FF7A19">
              <w:rPr>
                <w:sz w:val="28"/>
                <w:szCs w:val="28"/>
              </w:rPr>
              <w:t xml:space="preserve"> Ардатовского муниципального района Республики Мордовия;</w:t>
            </w:r>
          </w:p>
          <w:p w:rsidR="00C35045" w:rsidRPr="00FF7A19" w:rsidRDefault="00C35045" w:rsidP="00455C96">
            <w:pPr>
              <w:jc w:val="both"/>
              <w:rPr>
                <w:sz w:val="28"/>
                <w:szCs w:val="28"/>
              </w:rPr>
            </w:pPr>
            <w:r w:rsidRPr="00FF7A19">
              <w:rPr>
                <w:sz w:val="28"/>
                <w:szCs w:val="28"/>
              </w:rPr>
              <w:t>- муниципальный контракт (договор) на оказание финансовых услуг по предоставлению кредита для финансирования дефицита бюджета</w:t>
            </w:r>
            <w:r>
              <w:rPr>
                <w:sz w:val="28"/>
                <w:szCs w:val="28"/>
              </w:rPr>
              <w:t xml:space="preserve"> Кученяевского сельского поселения</w:t>
            </w:r>
            <w:r w:rsidRPr="00FF7A19">
              <w:rPr>
                <w:sz w:val="28"/>
                <w:szCs w:val="28"/>
              </w:rPr>
              <w:t xml:space="preserve">  и (или) погашения муниципальных долговых обязательств </w:t>
            </w:r>
            <w:r>
              <w:rPr>
                <w:sz w:val="28"/>
                <w:szCs w:val="28"/>
              </w:rPr>
              <w:t xml:space="preserve"> Кученяевского сельского поселения</w:t>
            </w:r>
            <w:r w:rsidRPr="00FF7A19">
              <w:rPr>
                <w:sz w:val="28"/>
                <w:szCs w:val="28"/>
              </w:rPr>
              <w:t xml:space="preserve"> Ардатовского муниципального района Республики Мордовия;</w:t>
            </w:r>
          </w:p>
          <w:p w:rsidR="00C35045" w:rsidRPr="00FF7A19" w:rsidRDefault="00C35045" w:rsidP="00455C96">
            <w:pPr>
              <w:jc w:val="both"/>
              <w:rPr>
                <w:sz w:val="28"/>
                <w:szCs w:val="28"/>
              </w:rPr>
            </w:pPr>
            <w:r w:rsidRPr="00FF7A19">
              <w:rPr>
                <w:sz w:val="28"/>
                <w:szCs w:val="28"/>
              </w:rPr>
              <w:t xml:space="preserve">- муниципальный контракт (договор) на оказание получателям социальных выплат банковских услуг; </w:t>
            </w:r>
          </w:p>
          <w:p w:rsidR="00C35045" w:rsidRPr="00FF7A19" w:rsidRDefault="00C35045" w:rsidP="00455C96">
            <w:pPr>
              <w:jc w:val="both"/>
              <w:rPr>
                <w:sz w:val="28"/>
                <w:szCs w:val="28"/>
              </w:rPr>
            </w:pPr>
            <w:r w:rsidRPr="00FF7A19">
              <w:rPr>
                <w:sz w:val="28"/>
                <w:szCs w:val="28"/>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C35045" w:rsidRDefault="00C35045" w:rsidP="00455C96">
            <w:pPr>
              <w:jc w:val="both"/>
              <w:rPr>
                <w:sz w:val="28"/>
                <w:szCs w:val="28"/>
              </w:rPr>
            </w:pPr>
            <w:r w:rsidRPr="00FF7A19">
              <w:rPr>
                <w:sz w:val="28"/>
                <w:szCs w:val="28"/>
              </w:rPr>
              <w:t>- правовой акт, предусматривающий предоставлени</w:t>
            </w:r>
            <w:r>
              <w:rPr>
                <w:sz w:val="28"/>
                <w:szCs w:val="28"/>
              </w:rPr>
              <w:t xml:space="preserve">е из местного бюджета бюджету Кученяевского сельского поселения </w:t>
            </w:r>
            <w:r w:rsidRPr="00FF7A19">
              <w:rPr>
                <w:sz w:val="28"/>
                <w:szCs w:val="28"/>
              </w:rPr>
              <w:t>межбюджетного трансферта в форме дотаций на выравнивание бюджетной обеспеченности;</w:t>
            </w:r>
          </w:p>
          <w:p w:rsidR="00C35045" w:rsidRPr="00FF7A19" w:rsidRDefault="00C35045" w:rsidP="00455C96">
            <w:pPr>
              <w:jc w:val="both"/>
              <w:rPr>
                <w:sz w:val="28"/>
                <w:szCs w:val="28"/>
              </w:rPr>
            </w:pPr>
            <w:r>
              <w:rPr>
                <w:sz w:val="28"/>
                <w:szCs w:val="28"/>
              </w:rPr>
              <w:t>- договор (соглашение) о предоставлении субсидии физическому лицу производителю товаров, работ и услуг, не являющемуся индивидуальным предпринимателем;</w:t>
            </w:r>
          </w:p>
          <w:p w:rsidR="00C35045" w:rsidRPr="00FF7A19" w:rsidRDefault="00C35045" w:rsidP="00455C96">
            <w:pPr>
              <w:jc w:val="both"/>
              <w:rPr>
                <w:sz w:val="28"/>
                <w:szCs w:val="28"/>
              </w:rPr>
            </w:pPr>
            <w:r w:rsidRPr="00FF7A19">
              <w:rPr>
                <w:sz w:val="28"/>
                <w:szCs w:val="28"/>
              </w:rPr>
              <w:t>- договор на оказание услуг, выполнение работ, заключенный получателем средств бюджета</w:t>
            </w:r>
            <w:r>
              <w:rPr>
                <w:sz w:val="28"/>
                <w:szCs w:val="28"/>
              </w:rPr>
              <w:t xml:space="preserve"> Кученяевского сельского поселения</w:t>
            </w:r>
            <w:r w:rsidRPr="00FF7A19">
              <w:rPr>
                <w:sz w:val="28"/>
                <w:szCs w:val="28"/>
              </w:rPr>
              <w:t xml:space="preserve"> с физическим лицом, не являющимся индивидуальным предпринимателем;</w:t>
            </w:r>
          </w:p>
          <w:p w:rsidR="00C35045" w:rsidRPr="00FF7A19" w:rsidRDefault="00C35045" w:rsidP="00455C96">
            <w:pPr>
              <w:jc w:val="both"/>
              <w:rPr>
                <w:sz w:val="28"/>
                <w:szCs w:val="28"/>
              </w:rPr>
            </w:pPr>
            <w:r w:rsidRPr="00FF7A19">
              <w:rPr>
                <w:sz w:val="28"/>
                <w:szCs w:val="28"/>
              </w:rPr>
              <w:t>- акт сверки взаимных расчетов;</w:t>
            </w:r>
          </w:p>
          <w:p w:rsidR="00C35045" w:rsidRPr="00FF7A19" w:rsidRDefault="00C35045" w:rsidP="00455C96">
            <w:pPr>
              <w:jc w:val="both"/>
              <w:rPr>
                <w:sz w:val="28"/>
                <w:szCs w:val="28"/>
              </w:rPr>
            </w:pPr>
            <w:r w:rsidRPr="00FF7A19">
              <w:rPr>
                <w:sz w:val="28"/>
                <w:szCs w:val="28"/>
              </w:rPr>
              <w:t>- решение суда о расторжении муниципального контракта (договора);</w:t>
            </w:r>
          </w:p>
          <w:p w:rsidR="00C35045" w:rsidRPr="00FF7A19" w:rsidRDefault="00C35045" w:rsidP="00455C96">
            <w:pPr>
              <w:jc w:val="both"/>
              <w:rPr>
                <w:sz w:val="28"/>
                <w:szCs w:val="28"/>
              </w:rPr>
            </w:pPr>
            <w:r w:rsidRPr="00FF7A19">
              <w:rPr>
                <w:sz w:val="28"/>
                <w:szCs w:val="28"/>
              </w:rPr>
              <w:t>- уведомление об одностороннем отказе от исполнения муниципального контракта по</w:t>
            </w:r>
          </w:p>
          <w:p w:rsidR="00C35045" w:rsidRPr="00FF7A19" w:rsidRDefault="00C35045" w:rsidP="00455C96">
            <w:pPr>
              <w:jc w:val="both"/>
              <w:rPr>
                <w:sz w:val="28"/>
                <w:szCs w:val="28"/>
              </w:rPr>
            </w:pPr>
            <w:r w:rsidRPr="00FF7A19">
              <w:rPr>
                <w:sz w:val="28"/>
                <w:szCs w:val="28"/>
              </w:rPr>
              <w:t>истечении 30 дней со дня его размещения муниципальным заказчиком в реестре контрактов;</w:t>
            </w:r>
          </w:p>
          <w:p w:rsidR="00C35045" w:rsidRPr="00FF7A19" w:rsidRDefault="00C35045" w:rsidP="00455C96">
            <w:pPr>
              <w:jc w:val="both"/>
              <w:outlineLvl w:val="1"/>
              <w:rPr>
                <w:sz w:val="28"/>
                <w:szCs w:val="28"/>
              </w:rPr>
            </w:pPr>
            <w:r w:rsidRPr="00FF7A19">
              <w:rPr>
                <w:sz w:val="28"/>
                <w:szCs w:val="28"/>
              </w:rPr>
              <w:t>- иной документ, в соответствии с которым возникает бюджетное обязательство получателя средств бюджета</w:t>
            </w:r>
            <w:r>
              <w:rPr>
                <w:sz w:val="28"/>
                <w:szCs w:val="28"/>
              </w:rPr>
              <w:t xml:space="preserve"> Кученяевского сельского поселения</w:t>
            </w:r>
            <w:r w:rsidRPr="00FF7A19">
              <w:rPr>
                <w:sz w:val="28"/>
                <w:szCs w:val="28"/>
              </w:rPr>
              <w:t>.</w:t>
            </w: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Авансовый отчет (ф. 0504505), Отчет о расходах подотчетного лица (ф. 0504520)</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Акт выполненных работ (оказанных услуг)</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Акт приема-передачи</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Акт сверки взаимных расчетов</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Договор на оказание услуг, выполнение работ, заключенный получателем средств бюджета</w:t>
            </w:r>
            <w:r>
              <w:rPr>
                <w:rFonts w:ascii="Times New Roman" w:hAnsi="Times New Roman" w:cs="Times New Roman"/>
                <w:sz w:val="28"/>
                <w:szCs w:val="28"/>
              </w:rPr>
              <w:t xml:space="preserve"> Кученяевского сельского поселения</w:t>
            </w:r>
            <w:r w:rsidRPr="00FF7A19">
              <w:rPr>
                <w:rFonts w:ascii="Times New Roman" w:hAnsi="Times New Roman" w:cs="Times New Roman"/>
                <w:sz w:val="28"/>
                <w:szCs w:val="28"/>
              </w:rPr>
              <w:t xml:space="preserve"> с физическим лицом, не являющимся индивидуальным предпринимателем</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Заявление на выдачу денежных средств под отчет</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Заявление физического лица</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Решение суда о расторжении государственного контракта (договора)</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Квитанция</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Служебная записка</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Справка-расчет</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Решение о командировании на территории Российской Федерации (ф. 0504512)</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Изменение Решения о командировании на территории Российской Федерации (ф. 0504513)</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Заявка-обоснование закупки товаров, работ, услуг малого объема через подотчетное лицо (ф. 0510521)</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Счет</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Счет-фактура</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Товарная накладная (унифицированная форма N ТОРГ-12) (ф. 0330212)</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Универсальный передаточный документ</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Реестр актов выполненных работ</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2D3789">
            <w:pPr>
              <w:pStyle w:val="a0"/>
              <w:rPr>
                <w:rFonts w:ascii="Times New Roman" w:hAnsi="Times New Roman" w:cs="Times New Roman"/>
                <w:sz w:val="28"/>
                <w:szCs w:val="28"/>
              </w:rPr>
            </w:pPr>
            <w:r>
              <w:rPr>
                <w:rFonts w:ascii="Times New Roman" w:hAnsi="Times New Roman" w:cs="Times New Roman"/>
                <w:sz w:val="28"/>
                <w:szCs w:val="28"/>
              </w:rPr>
              <w:t>Муниципальный</w:t>
            </w:r>
            <w:r w:rsidRPr="00FF7A19">
              <w:rPr>
                <w:rFonts w:ascii="Times New Roman" w:hAnsi="Times New Roman" w:cs="Times New Roman"/>
                <w:sz w:val="28"/>
                <w:szCs w:val="28"/>
              </w:rPr>
              <w:t xml:space="preserve"> контракт (договор) (в случае осуществления авансовых платежей в соответствии с условиями </w:t>
            </w:r>
            <w:r>
              <w:rPr>
                <w:rFonts w:ascii="Times New Roman" w:hAnsi="Times New Roman" w:cs="Times New Roman"/>
                <w:sz w:val="28"/>
                <w:szCs w:val="28"/>
              </w:rPr>
              <w:t xml:space="preserve">муниципального </w:t>
            </w:r>
            <w:r w:rsidRPr="00FF7A19">
              <w:rPr>
                <w:rFonts w:ascii="Times New Roman" w:hAnsi="Times New Roman" w:cs="Times New Roman"/>
                <w:sz w:val="28"/>
                <w:szCs w:val="28"/>
              </w:rPr>
              <w:t>контракта (договора))</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BA4D26">
            <w:pPr>
              <w:pStyle w:val="a0"/>
              <w:rPr>
                <w:rFonts w:ascii="Times New Roman" w:hAnsi="Times New Roman" w:cs="Times New Roman"/>
                <w:sz w:val="28"/>
                <w:szCs w:val="28"/>
              </w:rPr>
            </w:pPr>
            <w:r w:rsidRPr="00FF7A19">
              <w:rPr>
                <w:rFonts w:ascii="Times New Roman" w:hAnsi="Times New Roman" w:cs="Times New Roman"/>
                <w:sz w:val="28"/>
                <w:szCs w:val="28"/>
              </w:rPr>
              <w:t>Заявка на перечисление межбюджетного трансферта из</w:t>
            </w:r>
            <w:r>
              <w:rPr>
                <w:rFonts w:ascii="Times New Roman" w:hAnsi="Times New Roman" w:cs="Times New Roman"/>
                <w:sz w:val="28"/>
                <w:szCs w:val="28"/>
              </w:rPr>
              <w:t xml:space="preserve"> местного бюджета бюджету Кученяевского сельского поселения</w:t>
            </w:r>
            <w:r w:rsidRPr="00FF7A19">
              <w:rPr>
                <w:rFonts w:ascii="Times New Roman" w:hAnsi="Times New Roman" w:cs="Times New Roman"/>
                <w:sz w:val="28"/>
                <w:szCs w:val="28"/>
              </w:rPr>
              <w:t xml:space="preserve">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35045" w:rsidRPr="00FF7A19" w:rsidTr="00FF7A19">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r w:rsidRPr="00FF7A19">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 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C35045" w:rsidRPr="00FF7A19" w:rsidTr="00FF7A19">
        <w:trPr>
          <w:trHeight w:val="3856"/>
        </w:trPr>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286DBC">
            <w:pPr>
              <w:pStyle w:val="a0"/>
              <w:rPr>
                <w:rFonts w:ascii="Times New Roman" w:hAnsi="Times New Roman" w:cs="Times New Roman"/>
                <w:sz w:val="28"/>
                <w:szCs w:val="28"/>
              </w:rPr>
            </w:pPr>
            <w:r w:rsidRPr="00FF7A19">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8"/>
                <w:szCs w:val="28"/>
              </w:rPr>
              <w:t xml:space="preserve"> Кученяевского сельского поселения Ардатовского муниципального района</w:t>
            </w:r>
            <w:r w:rsidRPr="00FF7A19">
              <w:rPr>
                <w:rFonts w:ascii="Times New Roman" w:hAnsi="Times New Roman" w:cs="Times New Roman"/>
                <w:sz w:val="28"/>
                <w:szCs w:val="28"/>
              </w:rPr>
              <w:t xml:space="preserve"> Республики Мордовия</w:t>
            </w:r>
          </w:p>
        </w:tc>
      </w:tr>
      <w:tr w:rsidR="00C35045" w:rsidRPr="00FF7A19" w:rsidTr="00FF7A19">
        <w:trPr>
          <w:trHeight w:val="234"/>
        </w:trPr>
        <w:tc>
          <w:tcPr>
            <w:tcW w:w="284" w:type="dxa"/>
            <w:tcBorders>
              <w:top w:val="nil"/>
              <w:left w:val="nil"/>
              <w:bottom w:val="nil"/>
            </w:tcBorders>
          </w:tcPr>
          <w:p w:rsidR="00C35045" w:rsidRPr="00FF7A19" w:rsidRDefault="00C35045" w:rsidP="00455C96">
            <w:pPr>
              <w:jc w:val="both"/>
              <w:outlineLvl w:val="1"/>
              <w:rPr>
                <w:sz w:val="28"/>
                <w:szCs w:val="28"/>
              </w:rPr>
            </w:pPr>
          </w:p>
        </w:tc>
        <w:tc>
          <w:tcPr>
            <w:tcW w:w="567" w:type="dxa"/>
            <w:vMerge/>
            <w:tcBorders>
              <w:right w:val="single" w:sz="4" w:space="0" w:color="auto"/>
            </w:tcBorders>
          </w:tcPr>
          <w:p w:rsidR="00C35045" w:rsidRPr="00FF7A19" w:rsidRDefault="00C35045" w:rsidP="00455C96">
            <w:pPr>
              <w:jc w:val="both"/>
              <w:outlineLvl w:val="1"/>
              <w:rPr>
                <w:sz w:val="28"/>
                <w:szCs w:val="28"/>
              </w:rPr>
            </w:pPr>
          </w:p>
        </w:tc>
        <w:tc>
          <w:tcPr>
            <w:tcW w:w="4360" w:type="dxa"/>
            <w:vMerge/>
            <w:tcBorders>
              <w:left w:val="single" w:sz="4" w:space="0" w:color="auto"/>
              <w:bottom w:val="single" w:sz="4" w:space="0" w:color="auto"/>
              <w:right w:val="single" w:sz="4" w:space="0" w:color="auto"/>
            </w:tcBorders>
          </w:tcPr>
          <w:p w:rsidR="00C35045" w:rsidRPr="00FF7A19" w:rsidRDefault="00C35045" w:rsidP="00455C96">
            <w:pPr>
              <w:jc w:val="both"/>
              <w:outlineLvl w:val="1"/>
              <w:rPr>
                <w:sz w:val="28"/>
                <w:szCs w:val="28"/>
              </w:rPr>
            </w:pPr>
          </w:p>
        </w:tc>
        <w:tc>
          <w:tcPr>
            <w:tcW w:w="4820" w:type="dxa"/>
            <w:tcBorders>
              <w:top w:val="single" w:sz="4" w:space="0" w:color="auto"/>
              <w:left w:val="single" w:sz="4" w:space="0" w:color="auto"/>
              <w:bottom w:val="single" w:sz="4" w:space="0" w:color="auto"/>
            </w:tcBorders>
          </w:tcPr>
          <w:p w:rsidR="00C35045" w:rsidRPr="00FF7A19" w:rsidRDefault="00C35045" w:rsidP="00455C96">
            <w:pPr>
              <w:pStyle w:val="a0"/>
              <w:rPr>
                <w:rFonts w:ascii="Times New Roman" w:hAnsi="Times New Roman" w:cs="Times New Roman"/>
                <w:sz w:val="28"/>
                <w:szCs w:val="28"/>
              </w:rPr>
            </w:pPr>
          </w:p>
        </w:tc>
      </w:tr>
    </w:tbl>
    <w:p w:rsidR="00C35045" w:rsidRPr="00FF7A19" w:rsidRDefault="00C35045" w:rsidP="00AB44AF">
      <w:pPr>
        <w:ind w:left="708" w:firstLine="12"/>
        <w:jc w:val="both"/>
        <w:rPr>
          <w:color w:val="000000"/>
          <w:sz w:val="28"/>
          <w:szCs w:val="28"/>
        </w:rPr>
      </w:pPr>
      <w:r w:rsidRPr="00FF7A19">
        <w:rPr>
          <w:rFonts w:ascii="Times New Roman CYR" w:hAnsi="Times New Roman CYR" w:cs="Times New Roman CYR"/>
          <w:sz w:val="28"/>
          <w:szCs w:val="28"/>
        </w:rPr>
        <w:br w:type="textWrapping" w:clear="all"/>
      </w:r>
      <w:bookmarkEnd w:id="47"/>
      <w:bookmarkEnd w:id="48"/>
    </w:p>
    <w:p w:rsidR="00C35045" w:rsidRPr="00FF7A19" w:rsidRDefault="00C35045" w:rsidP="001E2528">
      <w:pPr>
        <w:ind w:firstLine="720"/>
        <w:jc w:val="both"/>
        <w:rPr>
          <w:color w:val="000000"/>
          <w:sz w:val="28"/>
          <w:szCs w:val="28"/>
        </w:rPr>
      </w:pPr>
      <w:r w:rsidRPr="00FF7A19">
        <w:rPr>
          <w:color w:val="000000"/>
          <w:sz w:val="28"/>
          <w:szCs w:val="28"/>
        </w:rPr>
        <w:t>2. Настоящий приказ вступает в силу со дня официального опубликования и распространяет свое действие на правоотношения, возникшие с 1 января 2025 г.</w:t>
      </w:r>
    </w:p>
    <w:p w:rsidR="00C35045" w:rsidRPr="009D626F" w:rsidRDefault="00C35045" w:rsidP="00094BDD">
      <w:pPr>
        <w:pStyle w:val="ConsPlusNormal"/>
        <w:ind w:firstLine="540"/>
        <w:jc w:val="both"/>
        <w:rPr>
          <w:rFonts w:ascii="Times New Roman" w:hAnsi="Times New Roman" w:cs="Times New Roman"/>
          <w:color w:val="000000"/>
          <w:sz w:val="32"/>
          <w:szCs w:val="32"/>
        </w:rPr>
      </w:pPr>
    </w:p>
    <w:p w:rsidR="00C35045" w:rsidRPr="009D626F" w:rsidRDefault="00C35045" w:rsidP="00094BDD">
      <w:pPr>
        <w:pStyle w:val="ConsPlusNormal"/>
        <w:ind w:firstLine="540"/>
        <w:jc w:val="both"/>
        <w:rPr>
          <w:rFonts w:ascii="Times New Roman" w:hAnsi="Times New Roman" w:cs="Times New Roman"/>
          <w:color w:val="000000"/>
          <w:sz w:val="32"/>
          <w:szCs w:val="32"/>
        </w:rPr>
      </w:pPr>
    </w:p>
    <w:p w:rsidR="00C35045" w:rsidRDefault="00C35045" w:rsidP="00CA7589">
      <w:pPr>
        <w:rPr>
          <w:color w:val="000000"/>
          <w:sz w:val="28"/>
          <w:szCs w:val="28"/>
        </w:rPr>
      </w:pPr>
      <w:r>
        <w:rPr>
          <w:color w:val="000000"/>
          <w:sz w:val="28"/>
          <w:szCs w:val="28"/>
        </w:rPr>
        <w:t>Глава Кученяевского</w:t>
      </w:r>
    </w:p>
    <w:p w:rsidR="00C35045" w:rsidRPr="00FF7A19" w:rsidRDefault="00C35045" w:rsidP="00CA7589">
      <w:pPr>
        <w:rPr>
          <w:bCs/>
          <w:color w:val="000000"/>
          <w:sz w:val="28"/>
          <w:szCs w:val="28"/>
        </w:rPr>
      </w:pPr>
      <w:r>
        <w:rPr>
          <w:color w:val="000000"/>
          <w:sz w:val="28"/>
          <w:szCs w:val="28"/>
        </w:rPr>
        <w:t>Сельского поселения                                                                                    В.П.Дугушкин</w:t>
      </w:r>
    </w:p>
    <w:sectPr w:rsidR="00C35045" w:rsidRPr="00FF7A19" w:rsidSect="001E2528">
      <w:headerReference w:type="even" r:id="rId35"/>
      <w:footerReference w:type="default" r:id="rId36"/>
      <w:headerReference w:type="first" r:id="rId37"/>
      <w:pgSz w:w="11906" w:h="16838" w:code="9"/>
      <w:pgMar w:top="568" w:right="566" w:bottom="426"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5045" w:rsidRDefault="00C35045">
      <w:r>
        <w:separator/>
      </w:r>
    </w:p>
  </w:endnote>
  <w:endnote w:type="continuationSeparator" w:id="1">
    <w:p w:rsidR="00C35045" w:rsidRDefault="00C350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045" w:rsidRDefault="00C35045" w:rsidP="006D75C9">
    <w:pPr>
      <w:pStyle w:val="Footer"/>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5045" w:rsidRDefault="00C35045">
      <w:r>
        <w:separator/>
      </w:r>
    </w:p>
  </w:footnote>
  <w:footnote w:type="continuationSeparator" w:id="1">
    <w:p w:rsidR="00C35045" w:rsidRDefault="00C350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045" w:rsidRDefault="00C35045" w:rsidP="006D75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35045" w:rsidRDefault="00C35045" w:rsidP="006D75C9">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045" w:rsidRPr="00137E93" w:rsidRDefault="00C35045" w:rsidP="006D75C9">
    <w:pPr>
      <w:pStyle w:val="Header"/>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A35B38"/>
    <w:multiLevelType w:val="hybridMultilevel"/>
    <w:tmpl w:val="D37E1842"/>
    <w:lvl w:ilvl="0" w:tplc="3B1615A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4502"/>
    <w:rsid w:val="00001C39"/>
    <w:rsid w:val="00003032"/>
    <w:rsid w:val="00003669"/>
    <w:rsid w:val="00003FF9"/>
    <w:rsid w:val="00004344"/>
    <w:rsid w:val="000068A7"/>
    <w:rsid w:val="00006AEB"/>
    <w:rsid w:val="00006E46"/>
    <w:rsid w:val="0000792E"/>
    <w:rsid w:val="00010C8F"/>
    <w:rsid w:val="000126C8"/>
    <w:rsid w:val="00013B89"/>
    <w:rsid w:val="00014079"/>
    <w:rsid w:val="00014251"/>
    <w:rsid w:val="00015761"/>
    <w:rsid w:val="0001600C"/>
    <w:rsid w:val="000160E5"/>
    <w:rsid w:val="000173A2"/>
    <w:rsid w:val="0001798F"/>
    <w:rsid w:val="000212FE"/>
    <w:rsid w:val="00021EDE"/>
    <w:rsid w:val="000225AD"/>
    <w:rsid w:val="00024835"/>
    <w:rsid w:val="0002687A"/>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5C0D"/>
    <w:rsid w:val="00046D32"/>
    <w:rsid w:val="00047765"/>
    <w:rsid w:val="00047B94"/>
    <w:rsid w:val="00050508"/>
    <w:rsid w:val="00050672"/>
    <w:rsid w:val="000532AD"/>
    <w:rsid w:val="00054063"/>
    <w:rsid w:val="00055637"/>
    <w:rsid w:val="000557BA"/>
    <w:rsid w:val="0005676E"/>
    <w:rsid w:val="0005732C"/>
    <w:rsid w:val="000648CF"/>
    <w:rsid w:val="00064BDD"/>
    <w:rsid w:val="000668B2"/>
    <w:rsid w:val="00067486"/>
    <w:rsid w:val="00071E6A"/>
    <w:rsid w:val="0007280A"/>
    <w:rsid w:val="00073773"/>
    <w:rsid w:val="000755BD"/>
    <w:rsid w:val="00077971"/>
    <w:rsid w:val="000802D9"/>
    <w:rsid w:val="00080A14"/>
    <w:rsid w:val="0008169B"/>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237"/>
    <w:rsid w:val="000B7C3E"/>
    <w:rsid w:val="000C29BC"/>
    <w:rsid w:val="000C3E84"/>
    <w:rsid w:val="000C4D97"/>
    <w:rsid w:val="000C639A"/>
    <w:rsid w:val="000C67B5"/>
    <w:rsid w:val="000C74BF"/>
    <w:rsid w:val="000C78B3"/>
    <w:rsid w:val="000D00E1"/>
    <w:rsid w:val="000D0693"/>
    <w:rsid w:val="000D249B"/>
    <w:rsid w:val="000D3967"/>
    <w:rsid w:val="000D4823"/>
    <w:rsid w:val="000D6349"/>
    <w:rsid w:val="000E0BBD"/>
    <w:rsid w:val="000E0F44"/>
    <w:rsid w:val="000E29D0"/>
    <w:rsid w:val="000E32B6"/>
    <w:rsid w:val="000E34FA"/>
    <w:rsid w:val="000E613F"/>
    <w:rsid w:val="000E6589"/>
    <w:rsid w:val="000E7264"/>
    <w:rsid w:val="000F07EE"/>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735"/>
    <w:rsid w:val="00135C16"/>
    <w:rsid w:val="001372EE"/>
    <w:rsid w:val="00137E93"/>
    <w:rsid w:val="00137E97"/>
    <w:rsid w:val="00140FB2"/>
    <w:rsid w:val="00142D61"/>
    <w:rsid w:val="00143203"/>
    <w:rsid w:val="00143B9B"/>
    <w:rsid w:val="00143E08"/>
    <w:rsid w:val="00144013"/>
    <w:rsid w:val="00145BD1"/>
    <w:rsid w:val="00150190"/>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2787"/>
    <w:rsid w:val="001A40B0"/>
    <w:rsid w:val="001A42ED"/>
    <w:rsid w:val="001A51F6"/>
    <w:rsid w:val="001A57C4"/>
    <w:rsid w:val="001A62FC"/>
    <w:rsid w:val="001A6434"/>
    <w:rsid w:val="001B2004"/>
    <w:rsid w:val="001B2563"/>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2528"/>
    <w:rsid w:val="001E361B"/>
    <w:rsid w:val="001E493A"/>
    <w:rsid w:val="001E5F32"/>
    <w:rsid w:val="001E63B1"/>
    <w:rsid w:val="001E7F7D"/>
    <w:rsid w:val="001F0FE3"/>
    <w:rsid w:val="001F1E06"/>
    <w:rsid w:val="001F3F4A"/>
    <w:rsid w:val="001F427E"/>
    <w:rsid w:val="001F638B"/>
    <w:rsid w:val="001F7A69"/>
    <w:rsid w:val="00200BEF"/>
    <w:rsid w:val="002023E8"/>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26792"/>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6DBC"/>
    <w:rsid w:val="002878BF"/>
    <w:rsid w:val="00287A46"/>
    <w:rsid w:val="0029033B"/>
    <w:rsid w:val="00290558"/>
    <w:rsid w:val="00290A20"/>
    <w:rsid w:val="002916EE"/>
    <w:rsid w:val="00292DC1"/>
    <w:rsid w:val="0029412C"/>
    <w:rsid w:val="00294423"/>
    <w:rsid w:val="0029465D"/>
    <w:rsid w:val="002957A0"/>
    <w:rsid w:val="00295E36"/>
    <w:rsid w:val="0029683D"/>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3789"/>
    <w:rsid w:val="002D7EAE"/>
    <w:rsid w:val="002E0CBD"/>
    <w:rsid w:val="002E2EEB"/>
    <w:rsid w:val="002E3AE2"/>
    <w:rsid w:val="002E3C9B"/>
    <w:rsid w:val="002E48B0"/>
    <w:rsid w:val="002E6C33"/>
    <w:rsid w:val="002E76A0"/>
    <w:rsid w:val="002E7927"/>
    <w:rsid w:val="002F075E"/>
    <w:rsid w:val="002F2B28"/>
    <w:rsid w:val="002F38E5"/>
    <w:rsid w:val="002F6614"/>
    <w:rsid w:val="002F6DD2"/>
    <w:rsid w:val="002F79CE"/>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4001C"/>
    <w:rsid w:val="003402F2"/>
    <w:rsid w:val="00342535"/>
    <w:rsid w:val="0034350D"/>
    <w:rsid w:val="00344357"/>
    <w:rsid w:val="0034602B"/>
    <w:rsid w:val="0034768C"/>
    <w:rsid w:val="00347BBC"/>
    <w:rsid w:val="00351017"/>
    <w:rsid w:val="00351BF1"/>
    <w:rsid w:val="003535C9"/>
    <w:rsid w:val="00354731"/>
    <w:rsid w:val="0035515E"/>
    <w:rsid w:val="003552AB"/>
    <w:rsid w:val="00355E1A"/>
    <w:rsid w:val="00356B04"/>
    <w:rsid w:val="0036031E"/>
    <w:rsid w:val="0036040E"/>
    <w:rsid w:val="00360847"/>
    <w:rsid w:val="00360E6B"/>
    <w:rsid w:val="00361BE8"/>
    <w:rsid w:val="00363E7A"/>
    <w:rsid w:val="003648A6"/>
    <w:rsid w:val="0036553C"/>
    <w:rsid w:val="00367BA8"/>
    <w:rsid w:val="00370508"/>
    <w:rsid w:val="00375051"/>
    <w:rsid w:val="00375748"/>
    <w:rsid w:val="00376C6D"/>
    <w:rsid w:val="0037752F"/>
    <w:rsid w:val="00380EC2"/>
    <w:rsid w:val="0038288D"/>
    <w:rsid w:val="003845DC"/>
    <w:rsid w:val="00384BF4"/>
    <w:rsid w:val="00385A9E"/>
    <w:rsid w:val="00386423"/>
    <w:rsid w:val="00387174"/>
    <w:rsid w:val="00387486"/>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5A1F"/>
    <w:rsid w:val="003B79AD"/>
    <w:rsid w:val="003C0BF2"/>
    <w:rsid w:val="003C20F7"/>
    <w:rsid w:val="003C2322"/>
    <w:rsid w:val="003C2705"/>
    <w:rsid w:val="003C51E2"/>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545"/>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5C96"/>
    <w:rsid w:val="0045725D"/>
    <w:rsid w:val="00457523"/>
    <w:rsid w:val="004620BA"/>
    <w:rsid w:val="004626AD"/>
    <w:rsid w:val="00464DFF"/>
    <w:rsid w:val="00464EA2"/>
    <w:rsid w:val="00466181"/>
    <w:rsid w:val="004667F1"/>
    <w:rsid w:val="00467466"/>
    <w:rsid w:val="0047677C"/>
    <w:rsid w:val="00480599"/>
    <w:rsid w:val="004814A9"/>
    <w:rsid w:val="00481904"/>
    <w:rsid w:val="004839D6"/>
    <w:rsid w:val="00484A84"/>
    <w:rsid w:val="00484F21"/>
    <w:rsid w:val="00485101"/>
    <w:rsid w:val="0048542B"/>
    <w:rsid w:val="00485F75"/>
    <w:rsid w:val="00486B62"/>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01C"/>
    <w:rsid w:val="004B3376"/>
    <w:rsid w:val="004B39EC"/>
    <w:rsid w:val="004B41AB"/>
    <w:rsid w:val="004B491D"/>
    <w:rsid w:val="004B55A9"/>
    <w:rsid w:val="004B6864"/>
    <w:rsid w:val="004B7701"/>
    <w:rsid w:val="004C0158"/>
    <w:rsid w:val="004C22BF"/>
    <w:rsid w:val="004C27FF"/>
    <w:rsid w:val="004C500C"/>
    <w:rsid w:val="004C55ED"/>
    <w:rsid w:val="004C6638"/>
    <w:rsid w:val="004D2618"/>
    <w:rsid w:val="004D3A3C"/>
    <w:rsid w:val="004D4641"/>
    <w:rsid w:val="004D4AA3"/>
    <w:rsid w:val="004D4C43"/>
    <w:rsid w:val="004D62B9"/>
    <w:rsid w:val="004D6F41"/>
    <w:rsid w:val="004E1862"/>
    <w:rsid w:val="004E2567"/>
    <w:rsid w:val="004E2E69"/>
    <w:rsid w:val="004E32B3"/>
    <w:rsid w:val="004E455A"/>
    <w:rsid w:val="004E4948"/>
    <w:rsid w:val="004E6B7E"/>
    <w:rsid w:val="004E7AD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B25"/>
    <w:rsid w:val="005220B6"/>
    <w:rsid w:val="00522289"/>
    <w:rsid w:val="00523F43"/>
    <w:rsid w:val="00524E55"/>
    <w:rsid w:val="005258DF"/>
    <w:rsid w:val="00525BF0"/>
    <w:rsid w:val="00525F38"/>
    <w:rsid w:val="00525FD1"/>
    <w:rsid w:val="00534EEB"/>
    <w:rsid w:val="005352F5"/>
    <w:rsid w:val="005361C6"/>
    <w:rsid w:val="005363A7"/>
    <w:rsid w:val="0053711C"/>
    <w:rsid w:val="00537D0F"/>
    <w:rsid w:val="0054015C"/>
    <w:rsid w:val="00543642"/>
    <w:rsid w:val="005444DC"/>
    <w:rsid w:val="00544FAA"/>
    <w:rsid w:val="0054562D"/>
    <w:rsid w:val="00546BAF"/>
    <w:rsid w:val="00546BE3"/>
    <w:rsid w:val="00546E14"/>
    <w:rsid w:val="00547198"/>
    <w:rsid w:val="005513E6"/>
    <w:rsid w:val="005518B1"/>
    <w:rsid w:val="00555AA6"/>
    <w:rsid w:val="00555B85"/>
    <w:rsid w:val="00557613"/>
    <w:rsid w:val="00560449"/>
    <w:rsid w:val="00561811"/>
    <w:rsid w:val="00563B52"/>
    <w:rsid w:val="00564F8D"/>
    <w:rsid w:val="00566F92"/>
    <w:rsid w:val="00570CCB"/>
    <w:rsid w:val="0057198A"/>
    <w:rsid w:val="005735B3"/>
    <w:rsid w:val="00576137"/>
    <w:rsid w:val="00581DF2"/>
    <w:rsid w:val="005821FA"/>
    <w:rsid w:val="00582669"/>
    <w:rsid w:val="00583028"/>
    <w:rsid w:val="0058440F"/>
    <w:rsid w:val="00584479"/>
    <w:rsid w:val="00584502"/>
    <w:rsid w:val="0058479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2147"/>
    <w:rsid w:val="005B3017"/>
    <w:rsid w:val="005B4597"/>
    <w:rsid w:val="005B5AFF"/>
    <w:rsid w:val="005C0646"/>
    <w:rsid w:val="005C15EE"/>
    <w:rsid w:val="005C3062"/>
    <w:rsid w:val="005C323D"/>
    <w:rsid w:val="005C3D1D"/>
    <w:rsid w:val="005C49B1"/>
    <w:rsid w:val="005C4E79"/>
    <w:rsid w:val="005C669D"/>
    <w:rsid w:val="005D5C66"/>
    <w:rsid w:val="005D6530"/>
    <w:rsid w:val="005D683D"/>
    <w:rsid w:val="005D6D30"/>
    <w:rsid w:val="005E0E60"/>
    <w:rsid w:val="005E151C"/>
    <w:rsid w:val="005E22A6"/>
    <w:rsid w:val="005E558E"/>
    <w:rsid w:val="005E7D58"/>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6140"/>
    <w:rsid w:val="006076C6"/>
    <w:rsid w:val="0061039A"/>
    <w:rsid w:val="00610E97"/>
    <w:rsid w:val="00613F5E"/>
    <w:rsid w:val="00617458"/>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374B3"/>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5697"/>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2A35"/>
    <w:rsid w:val="006E36A2"/>
    <w:rsid w:val="006E4C58"/>
    <w:rsid w:val="006E5794"/>
    <w:rsid w:val="006E6656"/>
    <w:rsid w:val="006E6EB9"/>
    <w:rsid w:val="006F0A85"/>
    <w:rsid w:val="006F2E01"/>
    <w:rsid w:val="006F35A4"/>
    <w:rsid w:val="006F3913"/>
    <w:rsid w:val="006F4784"/>
    <w:rsid w:val="006F6845"/>
    <w:rsid w:val="006F6DED"/>
    <w:rsid w:val="006F708D"/>
    <w:rsid w:val="007016D2"/>
    <w:rsid w:val="00702041"/>
    <w:rsid w:val="0070243C"/>
    <w:rsid w:val="007032CC"/>
    <w:rsid w:val="00703900"/>
    <w:rsid w:val="00705B0D"/>
    <w:rsid w:val="00706CF4"/>
    <w:rsid w:val="007072E5"/>
    <w:rsid w:val="00712880"/>
    <w:rsid w:val="00713664"/>
    <w:rsid w:val="00715146"/>
    <w:rsid w:val="007169A2"/>
    <w:rsid w:val="007205DA"/>
    <w:rsid w:val="007214D8"/>
    <w:rsid w:val="00724CC6"/>
    <w:rsid w:val="007268E2"/>
    <w:rsid w:val="00726981"/>
    <w:rsid w:val="00726CE5"/>
    <w:rsid w:val="007272BC"/>
    <w:rsid w:val="007273F4"/>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58C6"/>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92A"/>
    <w:rsid w:val="007B2C7F"/>
    <w:rsid w:val="007B2EF6"/>
    <w:rsid w:val="007B41E8"/>
    <w:rsid w:val="007B5199"/>
    <w:rsid w:val="007B54F7"/>
    <w:rsid w:val="007B57C6"/>
    <w:rsid w:val="007B7790"/>
    <w:rsid w:val="007C0535"/>
    <w:rsid w:val="007C21E4"/>
    <w:rsid w:val="007C3591"/>
    <w:rsid w:val="007C3B0E"/>
    <w:rsid w:val="007C50B2"/>
    <w:rsid w:val="007D1234"/>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23CC"/>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87A78"/>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202E"/>
    <w:rsid w:val="008C2540"/>
    <w:rsid w:val="008C27EF"/>
    <w:rsid w:val="008C478C"/>
    <w:rsid w:val="008C7473"/>
    <w:rsid w:val="008D04D5"/>
    <w:rsid w:val="008D0FB6"/>
    <w:rsid w:val="008D120E"/>
    <w:rsid w:val="008D25A3"/>
    <w:rsid w:val="008D2E97"/>
    <w:rsid w:val="008D4E35"/>
    <w:rsid w:val="008D5FC8"/>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1CA2"/>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1B70"/>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69D3"/>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5666"/>
    <w:rsid w:val="009C646D"/>
    <w:rsid w:val="009C66E1"/>
    <w:rsid w:val="009D0484"/>
    <w:rsid w:val="009D05F6"/>
    <w:rsid w:val="009D0A1D"/>
    <w:rsid w:val="009D3647"/>
    <w:rsid w:val="009D626F"/>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09DB"/>
    <w:rsid w:val="00A11FA2"/>
    <w:rsid w:val="00A12E4F"/>
    <w:rsid w:val="00A134A3"/>
    <w:rsid w:val="00A15162"/>
    <w:rsid w:val="00A2009A"/>
    <w:rsid w:val="00A205C6"/>
    <w:rsid w:val="00A20C38"/>
    <w:rsid w:val="00A21105"/>
    <w:rsid w:val="00A219C3"/>
    <w:rsid w:val="00A22B19"/>
    <w:rsid w:val="00A24FE4"/>
    <w:rsid w:val="00A25C91"/>
    <w:rsid w:val="00A26CA3"/>
    <w:rsid w:val="00A306B5"/>
    <w:rsid w:val="00A30C18"/>
    <w:rsid w:val="00A31F7F"/>
    <w:rsid w:val="00A324D5"/>
    <w:rsid w:val="00A3301F"/>
    <w:rsid w:val="00A33880"/>
    <w:rsid w:val="00A3502F"/>
    <w:rsid w:val="00A37DE4"/>
    <w:rsid w:val="00A43303"/>
    <w:rsid w:val="00A4340E"/>
    <w:rsid w:val="00A454F4"/>
    <w:rsid w:val="00A46155"/>
    <w:rsid w:val="00A46A5E"/>
    <w:rsid w:val="00A507AA"/>
    <w:rsid w:val="00A51338"/>
    <w:rsid w:val="00A52979"/>
    <w:rsid w:val="00A52CEC"/>
    <w:rsid w:val="00A5372A"/>
    <w:rsid w:val="00A54F46"/>
    <w:rsid w:val="00A556A8"/>
    <w:rsid w:val="00A56E3A"/>
    <w:rsid w:val="00A570AE"/>
    <w:rsid w:val="00A573D0"/>
    <w:rsid w:val="00A577BC"/>
    <w:rsid w:val="00A57B99"/>
    <w:rsid w:val="00A607A6"/>
    <w:rsid w:val="00A62EF8"/>
    <w:rsid w:val="00A63715"/>
    <w:rsid w:val="00A65021"/>
    <w:rsid w:val="00A65F16"/>
    <w:rsid w:val="00A6714A"/>
    <w:rsid w:val="00A705E8"/>
    <w:rsid w:val="00A70D3B"/>
    <w:rsid w:val="00A72447"/>
    <w:rsid w:val="00A72C76"/>
    <w:rsid w:val="00A73653"/>
    <w:rsid w:val="00A80967"/>
    <w:rsid w:val="00A83F69"/>
    <w:rsid w:val="00A841AA"/>
    <w:rsid w:val="00A847AD"/>
    <w:rsid w:val="00A85A44"/>
    <w:rsid w:val="00A8617C"/>
    <w:rsid w:val="00A904DF"/>
    <w:rsid w:val="00A90567"/>
    <w:rsid w:val="00A90DCF"/>
    <w:rsid w:val="00A92D5C"/>
    <w:rsid w:val="00A947D8"/>
    <w:rsid w:val="00A94C94"/>
    <w:rsid w:val="00A94D49"/>
    <w:rsid w:val="00A94E01"/>
    <w:rsid w:val="00A95602"/>
    <w:rsid w:val="00A9700C"/>
    <w:rsid w:val="00A97251"/>
    <w:rsid w:val="00AA12B3"/>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06C8"/>
    <w:rsid w:val="00AB1552"/>
    <w:rsid w:val="00AB16CF"/>
    <w:rsid w:val="00AB2C45"/>
    <w:rsid w:val="00AB315B"/>
    <w:rsid w:val="00AB44AF"/>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B6B"/>
    <w:rsid w:val="00AE0E56"/>
    <w:rsid w:val="00AE1796"/>
    <w:rsid w:val="00AE1925"/>
    <w:rsid w:val="00AE333B"/>
    <w:rsid w:val="00AE4215"/>
    <w:rsid w:val="00AE751D"/>
    <w:rsid w:val="00AE75C1"/>
    <w:rsid w:val="00AF01E3"/>
    <w:rsid w:val="00AF112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5F2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CFC"/>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1C91"/>
    <w:rsid w:val="00B930F3"/>
    <w:rsid w:val="00B9336F"/>
    <w:rsid w:val="00B93790"/>
    <w:rsid w:val="00B95BBF"/>
    <w:rsid w:val="00B95E7C"/>
    <w:rsid w:val="00B97CD3"/>
    <w:rsid w:val="00BA3316"/>
    <w:rsid w:val="00BA4CD5"/>
    <w:rsid w:val="00BA4D26"/>
    <w:rsid w:val="00BA5A1D"/>
    <w:rsid w:val="00BA6B63"/>
    <w:rsid w:val="00BB0563"/>
    <w:rsid w:val="00BB3DE9"/>
    <w:rsid w:val="00BB4252"/>
    <w:rsid w:val="00BB4AFC"/>
    <w:rsid w:val="00BC074A"/>
    <w:rsid w:val="00BC1B9A"/>
    <w:rsid w:val="00BC2EC6"/>
    <w:rsid w:val="00BC4F6E"/>
    <w:rsid w:val="00BC6287"/>
    <w:rsid w:val="00BC65CE"/>
    <w:rsid w:val="00BC7D1D"/>
    <w:rsid w:val="00BD0B7A"/>
    <w:rsid w:val="00BD0EEA"/>
    <w:rsid w:val="00BD0F2D"/>
    <w:rsid w:val="00BD1AA8"/>
    <w:rsid w:val="00BD232B"/>
    <w:rsid w:val="00BD6ED3"/>
    <w:rsid w:val="00BD7A33"/>
    <w:rsid w:val="00BE000F"/>
    <w:rsid w:val="00BE0CEE"/>
    <w:rsid w:val="00BE1164"/>
    <w:rsid w:val="00BE1478"/>
    <w:rsid w:val="00BE2DBD"/>
    <w:rsid w:val="00BE3A8E"/>
    <w:rsid w:val="00BE3F79"/>
    <w:rsid w:val="00BE41CC"/>
    <w:rsid w:val="00BE6423"/>
    <w:rsid w:val="00BE7392"/>
    <w:rsid w:val="00BF0220"/>
    <w:rsid w:val="00BF0B34"/>
    <w:rsid w:val="00BF0E31"/>
    <w:rsid w:val="00BF1A91"/>
    <w:rsid w:val="00BF3B0C"/>
    <w:rsid w:val="00BF5369"/>
    <w:rsid w:val="00BF5CF7"/>
    <w:rsid w:val="00BF7117"/>
    <w:rsid w:val="00C01C0A"/>
    <w:rsid w:val="00C049DA"/>
    <w:rsid w:val="00C04E03"/>
    <w:rsid w:val="00C04E7F"/>
    <w:rsid w:val="00C061F3"/>
    <w:rsid w:val="00C065E3"/>
    <w:rsid w:val="00C079E2"/>
    <w:rsid w:val="00C10311"/>
    <w:rsid w:val="00C1133B"/>
    <w:rsid w:val="00C128F9"/>
    <w:rsid w:val="00C12D6D"/>
    <w:rsid w:val="00C12DA3"/>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5045"/>
    <w:rsid w:val="00C36148"/>
    <w:rsid w:val="00C40428"/>
    <w:rsid w:val="00C41265"/>
    <w:rsid w:val="00C420E4"/>
    <w:rsid w:val="00C421E7"/>
    <w:rsid w:val="00C425C6"/>
    <w:rsid w:val="00C4339E"/>
    <w:rsid w:val="00C43C7E"/>
    <w:rsid w:val="00C4455C"/>
    <w:rsid w:val="00C448EE"/>
    <w:rsid w:val="00C44F3C"/>
    <w:rsid w:val="00C45591"/>
    <w:rsid w:val="00C457DE"/>
    <w:rsid w:val="00C46592"/>
    <w:rsid w:val="00C46FE8"/>
    <w:rsid w:val="00C4778F"/>
    <w:rsid w:val="00C50403"/>
    <w:rsid w:val="00C50752"/>
    <w:rsid w:val="00C50D63"/>
    <w:rsid w:val="00C50FBB"/>
    <w:rsid w:val="00C5185D"/>
    <w:rsid w:val="00C52671"/>
    <w:rsid w:val="00C5295B"/>
    <w:rsid w:val="00C53769"/>
    <w:rsid w:val="00C53980"/>
    <w:rsid w:val="00C53AA0"/>
    <w:rsid w:val="00C53DA9"/>
    <w:rsid w:val="00C578A2"/>
    <w:rsid w:val="00C616C8"/>
    <w:rsid w:val="00C624EC"/>
    <w:rsid w:val="00C661BB"/>
    <w:rsid w:val="00C661C2"/>
    <w:rsid w:val="00C6620B"/>
    <w:rsid w:val="00C678AE"/>
    <w:rsid w:val="00C711F2"/>
    <w:rsid w:val="00C72963"/>
    <w:rsid w:val="00C7505A"/>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3EF1"/>
    <w:rsid w:val="00CA4386"/>
    <w:rsid w:val="00CA48AE"/>
    <w:rsid w:val="00CA58B2"/>
    <w:rsid w:val="00CA74AB"/>
    <w:rsid w:val="00CA7589"/>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11F"/>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0B52"/>
    <w:rsid w:val="00D32EBD"/>
    <w:rsid w:val="00D333BE"/>
    <w:rsid w:val="00D346B4"/>
    <w:rsid w:val="00D35D12"/>
    <w:rsid w:val="00D37176"/>
    <w:rsid w:val="00D44228"/>
    <w:rsid w:val="00D4433B"/>
    <w:rsid w:val="00D44FFB"/>
    <w:rsid w:val="00D46E21"/>
    <w:rsid w:val="00D51C0C"/>
    <w:rsid w:val="00D51E3D"/>
    <w:rsid w:val="00D53BD4"/>
    <w:rsid w:val="00D5466A"/>
    <w:rsid w:val="00D5482F"/>
    <w:rsid w:val="00D553A9"/>
    <w:rsid w:val="00D56038"/>
    <w:rsid w:val="00D5679B"/>
    <w:rsid w:val="00D56DD6"/>
    <w:rsid w:val="00D6013C"/>
    <w:rsid w:val="00D60330"/>
    <w:rsid w:val="00D60B06"/>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6C75"/>
    <w:rsid w:val="00D974FA"/>
    <w:rsid w:val="00DA1124"/>
    <w:rsid w:val="00DA175B"/>
    <w:rsid w:val="00DA1E69"/>
    <w:rsid w:val="00DA28C5"/>
    <w:rsid w:val="00DA4F03"/>
    <w:rsid w:val="00DB0779"/>
    <w:rsid w:val="00DB37B5"/>
    <w:rsid w:val="00DB3A02"/>
    <w:rsid w:val="00DB631C"/>
    <w:rsid w:val="00DB7F93"/>
    <w:rsid w:val="00DC01FF"/>
    <w:rsid w:val="00DC0C21"/>
    <w:rsid w:val="00DC3693"/>
    <w:rsid w:val="00DD00A4"/>
    <w:rsid w:val="00DD0F26"/>
    <w:rsid w:val="00DD10D7"/>
    <w:rsid w:val="00DD23AD"/>
    <w:rsid w:val="00DD2DCB"/>
    <w:rsid w:val="00DD36EE"/>
    <w:rsid w:val="00DE6A32"/>
    <w:rsid w:val="00DF03D5"/>
    <w:rsid w:val="00DF12B5"/>
    <w:rsid w:val="00DF36A6"/>
    <w:rsid w:val="00DF504B"/>
    <w:rsid w:val="00DF6A92"/>
    <w:rsid w:val="00E018CD"/>
    <w:rsid w:val="00E01E3A"/>
    <w:rsid w:val="00E02E9A"/>
    <w:rsid w:val="00E02ECC"/>
    <w:rsid w:val="00E037A7"/>
    <w:rsid w:val="00E04078"/>
    <w:rsid w:val="00E05237"/>
    <w:rsid w:val="00E061FE"/>
    <w:rsid w:val="00E07FD0"/>
    <w:rsid w:val="00E10259"/>
    <w:rsid w:val="00E1053C"/>
    <w:rsid w:val="00E10B17"/>
    <w:rsid w:val="00E11CAB"/>
    <w:rsid w:val="00E12083"/>
    <w:rsid w:val="00E144D1"/>
    <w:rsid w:val="00E14844"/>
    <w:rsid w:val="00E1591E"/>
    <w:rsid w:val="00E15AB8"/>
    <w:rsid w:val="00E1747F"/>
    <w:rsid w:val="00E2138A"/>
    <w:rsid w:val="00E2153A"/>
    <w:rsid w:val="00E21563"/>
    <w:rsid w:val="00E252FB"/>
    <w:rsid w:val="00E260DE"/>
    <w:rsid w:val="00E26F1A"/>
    <w:rsid w:val="00E27BBD"/>
    <w:rsid w:val="00E30DCB"/>
    <w:rsid w:val="00E33B72"/>
    <w:rsid w:val="00E35D29"/>
    <w:rsid w:val="00E40D93"/>
    <w:rsid w:val="00E41D7F"/>
    <w:rsid w:val="00E47792"/>
    <w:rsid w:val="00E50756"/>
    <w:rsid w:val="00E5211B"/>
    <w:rsid w:val="00E52FD3"/>
    <w:rsid w:val="00E54199"/>
    <w:rsid w:val="00E54B85"/>
    <w:rsid w:val="00E55305"/>
    <w:rsid w:val="00E6107F"/>
    <w:rsid w:val="00E62321"/>
    <w:rsid w:val="00E6317B"/>
    <w:rsid w:val="00E63547"/>
    <w:rsid w:val="00E6389A"/>
    <w:rsid w:val="00E662E3"/>
    <w:rsid w:val="00E71753"/>
    <w:rsid w:val="00E7184A"/>
    <w:rsid w:val="00E718F2"/>
    <w:rsid w:val="00E71967"/>
    <w:rsid w:val="00E72511"/>
    <w:rsid w:val="00E73155"/>
    <w:rsid w:val="00E77DD9"/>
    <w:rsid w:val="00E80F6D"/>
    <w:rsid w:val="00E81581"/>
    <w:rsid w:val="00E8171D"/>
    <w:rsid w:val="00E82EFA"/>
    <w:rsid w:val="00E83F76"/>
    <w:rsid w:val="00E84EEA"/>
    <w:rsid w:val="00E85503"/>
    <w:rsid w:val="00E908D5"/>
    <w:rsid w:val="00E9137C"/>
    <w:rsid w:val="00E92BA6"/>
    <w:rsid w:val="00E9396C"/>
    <w:rsid w:val="00E947E0"/>
    <w:rsid w:val="00EA0356"/>
    <w:rsid w:val="00EA2009"/>
    <w:rsid w:val="00EA3CDA"/>
    <w:rsid w:val="00EA42D6"/>
    <w:rsid w:val="00EA4688"/>
    <w:rsid w:val="00EA5211"/>
    <w:rsid w:val="00EA7667"/>
    <w:rsid w:val="00EB1072"/>
    <w:rsid w:val="00EB2597"/>
    <w:rsid w:val="00EB457A"/>
    <w:rsid w:val="00EB4724"/>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5D44"/>
    <w:rsid w:val="00ED6E96"/>
    <w:rsid w:val="00EE0FBE"/>
    <w:rsid w:val="00EE1519"/>
    <w:rsid w:val="00EE1CA4"/>
    <w:rsid w:val="00EE4507"/>
    <w:rsid w:val="00EE5289"/>
    <w:rsid w:val="00EE7DF6"/>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2F6B"/>
    <w:rsid w:val="00F1413E"/>
    <w:rsid w:val="00F14146"/>
    <w:rsid w:val="00F16CCB"/>
    <w:rsid w:val="00F24560"/>
    <w:rsid w:val="00F24608"/>
    <w:rsid w:val="00F24DE4"/>
    <w:rsid w:val="00F251FE"/>
    <w:rsid w:val="00F2640C"/>
    <w:rsid w:val="00F264CC"/>
    <w:rsid w:val="00F3017A"/>
    <w:rsid w:val="00F302D4"/>
    <w:rsid w:val="00F312FF"/>
    <w:rsid w:val="00F31329"/>
    <w:rsid w:val="00F34C68"/>
    <w:rsid w:val="00F34D67"/>
    <w:rsid w:val="00F36C3C"/>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F67"/>
    <w:rsid w:val="00F57617"/>
    <w:rsid w:val="00F60A2E"/>
    <w:rsid w:val="00F60EC9"/>
    <w:rsid w:val="00F61684"/>
    <w:rsid w:val="00F631E7"/>
    <w:rsid w:val="00F667D6"/>
    <w:rsid w:val="00F707D2"/>
    <w:rsid w:val="00F71D96"/>
    <w:rsid w:val="00F725B0"/>
    <w:rsid w:val="00F72833"/>
    <w:rsid w:val="00F73A82"/>
    <w:rsid w:val="00F74565"/>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0E04"/>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CE0"/>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 w:val="00FF4EF3"/>
    <w:rsid w:val="00FF7A1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0C3"/>
    <w:pPr>
      <w:widowControl w:val="0"/>
      <w:autoSpaceDE w:val="0"/>
      <w:autoSpaceDN w:val="0"/>
      <w:adjustRightInd w:val="0"/>
    </w:pPr>
    <w:rPr>
      <w:sz w:val="20"/>
      <w:szCs w:val="20"/>
    </w:rPr>
  </w:style>
  <w:style w:type="paragraph" w:styleId="Heading1">
    <w:name w:val="heading 1"/>
    <w:basedOn w:val="Normal"/>
    <w:next w:val="Normal"/>
    <w:link w:val="Heading1Char"/>
    <w:uiPriority w:val="99"/>
    <w:qFormat/>
    <w:locked/>
    <w:rsid w:val="006D75C9"/>
    <w:pPr>
      <w:keepNext/>
      <w:widowControl/>
      <w:autoSpaceDE/>
      <w:autoSpaceDN/>
      <w:adjustRightInd/>
      <w:jc w:val="center"/>
      <w:outlineLvl w:val="0"/>
    </w:pPr>
    <w:rPr>
      <w:rFonts w:ascii="Cambria" w:hAnsi="Cambria"/>
      <w:b/>
      <w:kern w:val="32"/>
      <w:sz w:val="32"/>
    </w:rPr>
  </w:style>
  <w:style w:type="paragraph" w:styleId="Heading2">
    <w:name w:val="heading 2"/>
    <w:basedOn w:val="Normal"/>
    <w:next w:val="Normal"/>
    <w:link w:val="Heading2Char"/>
    <w:uiPriority w:val="99"/>
    <w:qFormat/>
    <w:locked/>
    <w:rsid w:val="006D75C9"/>
    <w:pPr>
      <w:keepNext/>
      <w:widowControl/>
      <w:autoSpaceDE/>
      <w:autoSpaceDN/>
      <w:adjustRightInd/>
      <w:jc w:val="center"/>
      <w:outlineLvl w:val="1"/>
    </w:pPr>
    <w:rPr>
      <w:rFonts w:ascii="Cambria" w:hAnsi="Cambria"/>
      <w:b/>
      <w:i/>
      <w:sz w:val="28"/>
    </w:rPr>
  </w:style>
  <w:style w:type="paragraph" w:styleId="Heading4">
    <w:name w:val="heading 4"/>
    <w:basedOn w:val="Normal"/>
    <w:next w:val="Normal"/>
    <w:link w:val="Heading4Char"/>
    <w:uiPriority w:val="99"/>
    <w:qFormat/>
    <w:locked/>
    <w:rsid w:val="001E2248"/>
    <w:pPr>
      <w:keepNext/>
      <w:spacing w:before="240" w:after="60"/>
      <w:outlineLvl w:val="3"/>
    </w:pPr>
    <w:rPr>
      <w:rFonts w:ascii="Calibri" w:hAnsi="Calibri"/>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3017"/>
    <w:rPr>
      <w:rFonts w:ascii="Cambria" w:hAnsi="Cambria" w:cs="Times New Roman"/>
      <w:b/>
      <w:kern w:val="32"/>
      <w:sz w:val="32"/>
    </w:rPr>
  </w:style>
  <w:style w:type="character" w:customStyle="1" w:styleId="Heading2Char">
    <w:name w:val="Heading 2 Char"/>
    <w:basedOn w:val="DefaultParagraphFont"/>
    <w:link w:val="Heading2"/>
    <w:uiPriority w:val="99"/>
    <w:semiHidden/>
    <w:locked/>
    <w:rsid w:val="005B3017"/>
    <w:rPr>
      <w:rFonts w:ascii="Cambria" w:hAnsi="Cambria" w:cs="Times New Roman"/>
      <w:b/>
      <w:i/>
      <w:sz w:val="28"/>
    </w:rPr>
  </w:style>
  <w:style w:type="character" w:customStyle="1" w:styleId="Heading4Char">
    <w:name w:val="Heading 4 Char"/>
    <w:basedOn w:val="DefaultParagraphFont"/>
    <w:link w:val="Heading4"/>
    <w:uiPriority w:val="99"/>
    <w:semiHidden/>
    <w:locked/>
    <w:rsid w:val="001E2248"/>
    <w:rPr>
      <w:rFonts w:ascii="Calibri" w:hAnsi="Calibri" w:cs="Times New Roman"/>
      <w:b/>
      <w:sz w:val="28"/>
    </w:rPr>
  </w:style>
  <w:style w:type="paragraph" w:styleId="BodyTextIndent">
    <w:name w:val="Body Text Indent"/>
    <w:basedOn w:val="Normal"/>
    <w:link w:val="BodyTextIndentChar"/>
    <w:uiPriority w:val="99"/>
    <w:rsid w:val="00584502"/>
    <w:pPr>
      <w:widowControl/>
      <w:autoSpaceDE/>
      <w:autoSpaceDN/>
      <w:adjustRightInd/>
      <w:ind w:firstLine="708"/>
      <w:jc w:val="both"/>
    </w:pPr>
  </w:style>
  <w:style w:type="character" w:customStyle="1" w:styleId="BodyTextIndentChar">
    <w:name w:val="Body Text Indent Char"/>
    <w:basedOn w:val="DefaultParagraphFont"/>
    <w:link w:val="BodyTextIndent"/>
    <w:uiPriority w:val="99"/>
    <w:semiHidden/>
    <w:locked/>
    <w:rsid w:val="00351017"/>
    <w:rPr>
      <w:rFonts w:cs="Times New Roman"/>
      <w:sz w:val="20"/>
    </w:rPr>
  </w:style>
  <w:style w:type="paragraph" w:customStyle="1" w:styleId="CharChar1CharChar1CharChar">
    <w:name w:val="Char Char Знак Знак1 Char Char1 Знак Знак Char Char"/>
    <w:basedOn w:val="Normal"/>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Header">
    <w:name w:val="header"/>
    <w:basedOn w:val="Normal"/>
    <w:link w:val="HeaderChar"/>
    <w:uiPriority w:val="99"/>
    <w:rsid w:val="00AF4EFF"/>
    <w:pPr>
      <w:tabs>
        <w:tab w:val="center" w:pos="4677"/>
        <w:tab w:val="right" w:pos="9355"/>
      </w:tabs>
    </w:pPr>
  </w:style>
  <w:style w:type="character" w:customStyle="1" w:styleId="HeaderChar">
    <w:name w:val="Header Char"/>
    <w:basedOn w:val="DefaultParagraphFont"/>
    <w:link w:val="Header"/>
    <w:uiPriority w:val="99"/>
    <w:locked/>
    <w:rsid w:val="00351017"/>
    <w:rPr>
      <w:rFonts w:cs="Times New Roman"/>
      <w:sz w:val="20"/>
    </w:rPr>
  </w:style>
  <w:style w:type="character" w:styleId="PageNumber">
    <w:name w:val="page number"/>
    <w:basedOn w:val="DefaultParagraphFont"/>
    <w:uiPriority w:val="99"/>
    <w:rsid w:val="00AF4EFF"/>
    <w:rPr>
      <w:rFonts w:cs="Times New Roman"/>
    </w:rPr>
  </w:style>
  <w:style w:type="paragraph" w:styleId="Footer">
    <w:name w:val="footer"/>
    <w:basedOn w:val="Normal"/>
    <w:link w:val="FooterChar"/>
    <w:uiPriority w:val="99"/>
    <w:rsid w:val="00AF4EFF"/>
    <w:pPr>
      <w:tabs>
        <w:tab w:val="center" w:pos="4677"/>
        <w:tab w:val="right" w:pos="9355"/>
      </w:tabs>
    </w:pPr>
  </w:style>
  <w:style w:type="character" w:customStyle="1" w:styleId="FooterChar">
    <w:name w:val="Footer Char"/>
    <w:basedOn w:val="DefaultParagraphFont"/>
    <w:link w:val="Footer"/>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ListParagraph">
    <w:name w:val="List Paragraph"/>
    <w:basedOn w:val="Normal"/>
    <w:uiPriority w:val="99"/>
    <w:qFormat/>
    <w:rsid w:val="009B2ED6"/>
    <w:pPr>
      <w:ind w:left="720"/>
      <w:contextualSpacing/>
    </w:pPr>
  </w:style>
  <w:style w:type="character" w:styleId="Hyperlink">
    <w:name w:val="Hyperlink"/>
    <w:basedOn w:val="DefaultParagraphFont"/>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sz w:val="20"/>
      <w:szCs w:val="20"/>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sz w:val="20"/>
      <w:szCs w:val="20"/>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sz w:val="20"/>
      <w:szCs w:val="20"/>
    </w:rPr>
  </w:style>
  <w:style w:type="character" w:customStyle="1" w:styleId="3">
    <w:name w:val="Знак Знак3"/>
    <w:uiPriority w:val="99"/>
    <w:rsid w:val="006D75C9"/>
  </w:style>
  <w:style w:type="character" w:customStyle="1" w:styleId="2">
    <w:name w:val="Знак Знак2"/>
    <w:uiPriority w:val="99"/>
    <w:rsid w:val="006D75C9"/>
  </w:style>
  <w:style w:type="character" w:styleId="Emphasis">
    <w:name w:val="Emphasis"/>
    <w:basedOn w:val="DefaultParagraphFont"/>
    <w:uiPriority w:val="99"/>
    <w:qFormat/>
    <w:locked/>
    <w:rsid w:val="006D75C9"/>
    <w:rPr>
      <w:rFonts w:cs="Times New Roman"/>
      <w:i/>
    </w:rPr>
  </w:style>
  <w:style w:type="character" w:customStyle="1" w:styleId="a">
    <w:name w:val="Гипертекстовая ссылка"/>
    <w:uiPriority w:val="99"/>
    <w:rsid w:val="006D75C9"/>
    <w:rPr>
      <w:color w:val="106BBE"/>
    </w:rPr>
  </w:style>
  <w:style w:type="paragraph" w:customStyle="1" w:styleId="a0">
    <w:name w:val="Нормальный (таблица)"/>
    <w:basedOn w:val="Normal"/>
    <w:next w:val="Normal"/>
    <w:uiPriority w:val="99"/>
    <w:rsid w:val="006D75C9"/>
    <w:pPr>
      <w:widowControl/>
      <w:jc w:val="both"/>
    </w:pPr>
    <w:rPr>
      <w:rFonts w:ascii="Arial" w:hAnsi="Arial" w:cs="Arial"/>
      <w:sz w:val="24"/>
      <w:szCs w:val="24"/>
    </w:rPr>
  </w:style>
  <w:style w:type="character" w:customStyle="1" w:styleId="4">
    <w:name w:val="Знак Знак4"/>
    <w:uiPriority w:val="99"/>
    <w:rsid w:val="006D75C9"/>
    <w:rPr>
      <w:sz w:val="28"/>
    </w:rPr>
  </w:style>
  <w:style w:type="paragraph" w:customStyle="1" w:styleId="1">
    <w:name w:val="Абзац списка1"/>
    <w:basedOn w:val="Normal"/>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FootnoteText">
    <w:name w:val="footnote text"/>
    <w:basedOn w:val="Normal"/>
    <w:link w:val="FootnoteTextChar1"/>
    <w:uiPriority w:val="99"/>
    <w:rsid w:val="006D75C9"/>
  </w:style>
  <w:style w:type="character" w:customStyle="1" w:styleId="FootnoteTextChar">
    <w:name w:val="Footnote Text Char"/>
    <w:basedOn w:val="DefaultParagraphFont"/>
    <w:link w:val="FootnoteText"/>
    <w:uiPriority w:val="99"/>
    <w:semiHidden/>
    <w:locked/>
    <w:rsid w:val="005B3017"/>
    <w:rPr>
      <w:rFonts w:cs="Times New Roman"/>
      <w:sz w:val="20"/>
    </w:rPr>
  </w:style>
  <w:style w:type="character" w:customStyle="1" w:styleId="FootnoteTextChar1">
    <w:name w:val="Footnote Text Char1"/>
    <w:link w:val="FootnoteText"/>
    <w:uiPriority w:val="99"/>
    <w:locked/>
    <w:rsid w:val="006D75C9"/>
    <w:rPr>
      <w:lang w:val="ru-RU" w:eastAsia="ru-RU"/>
    </w:rPr>
  </w:style>
  <w:style w:type="character" w:styleId="FootnoteReference">
    <w:name w:val="footnote reference"/>
    <w:basedOn w:val="DefaultParagraphFont"/>
    <w:uiPriority w:val="99"/>
    <w:rsid w:val="006D75C9"/>
    <w:rPr>
      <w:rFonts w:cs="Times New Roman"/>
      <w:vertAlign w:val="superscript"/>
    </w:rPr>
  </w:style>
  <w:style w:type="paragraph" w:styleId="BalloonText">
    <w:name w:val="Balloon Text"/>
    <w:basedOn w:val="Normal"/>
    <w:link w:val="BalloonTextChar1"/>
    <w:uiPriority w:val="99"/>
    <w:rsid w:val="006D75C9"/>
    <w:rPr>
      <w:rFonts w:ascii="Tahoma" w:hAnsi="Tahoma"/>
      <w:sz w:val="16"/>
    </w:rPr>
  </w:style>
  <w:style w:type="character" w:customStyle="1" w:styleId="BalloonTextChar">
    <w:name w:val="Balloon Text Char"/>
    <w:basedOn w:val="DefaultParagraphFont"/>
    <w:link w:val="BalloonText"/>
    <w:uiPriority w:val="99"/>
    <w:semiHidden/>
    <w:locked/>
    <w:rsid w:val="005B3017"/>
    <w:rPr>
      <w:rFonts w:cs="Times New Roman"/>
      <w:sz w:val="2"/>
    </w:rPr>
  </w:style>
  <w:style w:type="character" w:customStyle="1" w:styleId="BalloonTextChar1">
    <w:name w:val="Balloon Text Char1"/>
    <w:link w:val="BalloonText"/>
    <w:uiPriority w:val="99"/>
    <w:locked/>
    <w:rsid w:val="006D75C9"/>
    <w:rPr>
      <w:rFonts w:ascii="Tahoma" w:hAnsi="Tahoma"/>
      <w:sz w:val="16"/>
    </w:rPr>
  </w:style>
  <w:style w:type="character" w:styleId="CommentReference">
    <w:name w:val="annotation reference"/>
    <w:basedOn w:val="DefaultParagraphFont"/>
    <w:uiPriority w:val="99"/>
    <w:semiHidden/>
    <w:rsid w:val="006D75C9"/>
    <w:rPr>
      <w:rFonts w:cs="Times New Roman"/>
      <w:sz w:val="16"/>
    </w:rPr>
  </w:style>
  <w:style w:type="paragraph" w:styleId="CommentText">
    <w:name w:val="annotation text"/>
    <w:basedOn w:val="Normal"/>
    <w:link w:val="CommentTextChar"/>
    <w:uiPriority w:val="99"/>
    <w:semiHidden/>
    <w:rsid w:val="006D75C9"/>
  </w:style>
  <w:style w:type="character" w:customStyle="1" w:styleId="CommentTextChar">
    <w:name w:val="Comment Text Char"/>
    <w:basedOn w:val="DefaultParagraphFont"/>
    <w:link w:val="CommentText"/>
    <w:uiPriority w:val="99"/>
    <w:semiHidden/>
    <w:locked/>
    <w:rsid w:val="005B3017"/>
    <w:rPr>
      <w:rFonts w:cs="Times New Roman"/>
      <w:sz w:val="20"/>
    </w:rPr>
  </w:style>
  <w:style w:type="paragraph" w:styleId="CommentSubject">
    <w:name w:val="annotation subject"/>
    <w:basedOn w:val="CommentText"/>
    <w:next w:val="CommentText"/>
    <w:link w:val="CommentSubjectChar"/>
    <w:uiPriority w:val="99"/>
    <w:semiHidden/>
    <w:rsid w:val="006D75C9"/>
    <w:rPr>
      <w:b/>
    </w:rPr>
  </w:style>
  <w:style w:type="character" w:customStyle="1" w:styleId="CommentSubjectChar">
    <w:name w:val="Comment Subject Char"/>
    <w:basedOn w:val="CommentTextChar"/>
    <w:link w:val="CommentSubject"/>
    <w:uiPriority w:val="99"/>
    <w:semiHidden/>
    <w:locked/>
    <w:rsid w:val="005B3017"/>
    <w:rPr>
      <w:b/>
    </w:rPr>
  </w:style>
  <w:style w:type="character" w:customStyle="1" w:styleId="diffins">
    <w:name w:val="diff_ins"/>
    <w:uiPriority w:val="99"/>
    <w:rsid w:val="007F2278"/>
  </w:style>
  <w:style w:type="paragraph" w:styleId="HTMLPreformatted">
    <w:name w:val="HTML Preformatted"/>
    <w:basedOn w:val="Normal"/>
    <w:link w:val="HTMLPreformattedChar"/>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PreformattedChar">
    <w:name w:val="HTML Preformatted Char"/>
    <w:basedOn w:val="DefaultParagraphFont"/>
    <w:link w:val="HTMLPreformatted"/>
    <w:uiPriority w:val="99"/>
    <w:semiHidden/>
    <w:locked/>
    <w:rsid w:val="005B3017"/>
    <w:rPr>
      <w:rFonts w:ascii="Courier New" w:hAnsi="Courier New" w:cs="Times New Roman"/>
      <w:sz w:val="20"/>
    </w:rPr>
  </w:style>
  <w:style w:type="table" w:styleId="TableGrid">
    <w:name w:val="Table Grid"/>
    <w:basedOn w:val="TableNormal"/>
    <w:uiPriority w:val="99"/>
    <w:locked/>
    <w:rsid w:val="00E718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rsid w:val="00094BDD"/>
    <w:pPr>
      <w:spacing w:after="120" w:line="480" w:lineRule="auto"/>
    </w:pPr>
  </w:style>
  <w:style w:type="character" w:customStyle="1" w:styleId="BodyText2Char">
    <w:name w:val="Body Text 2 Char"/>
    <w:basedOn w:val="DefaultParagraphFont"/>
    <w:link w:val="BodyText2"/>
    <w:uiPriority w:val="99"/>
    <w:semiHidden/>
    <w:locked/>
    <w:rsid w:val="00094BDD"/>
    <w:rPr>
      <w:rFonts w:cs="Times New Roman"/>
    </w:rPr>
  </w:style>
  <w:style w:type="paragraph" w:customStyle="1" w:styleId="20">
    <w:name w:val="Абзац списка2"/>
    <w:basedOn w:val="Normal"/>
    <w:uiPriority w:val="99"/>
    <w:rsid w:val="004D4AA3"/>
    <w:pPr>
      <w:ind w:left="720"/>
      <w:contextualSpacing/>
    </w:pPr>
  </w:style>
</w:styles>
</file>

<file path=word/webSettings.xml><?xml version="1.0" encoding="utf-8"?>
<w:webSettings xmlns:r="http://schemas.openxmlformats.org/officeDocument/2006/relationships" xmlns:w="http://schemas.openxmlformats.org/wordprocessingml/2006/main">
  <w:divs>
    <w:div w:id="276134312">
      <w:marLeft w:val="0"/>
      <w:marRight w:val="0"/>
      <w:marTop w:val="0"/>
      <w:marBottom w:val="0"/>
      <w:divBdr>
        <w:top w:val="none" w:sz="0" w:space="0" w:color="auto"/>
        <w:left w:val="none" w:sz="0" w:space="0" w:color="auto"/>
        <w:bottom w:val="none" w:sz="0" w:space="0" w:color="auto"/>
        <w:right w:val="none" w:sz="0" w:space="0" w:color="auto"/>
      </w:divBdr>
    </w:div>
    <w:div w:id="276134313">
      <w:marLeft w:val="0"/>
      <w:marRight w:val="0"/>
      <w:marTop w:val="0"/>
      <w:marBottom w:val="0"/>
      <w:divBdr>
        <w:top w:val="none" w:sz="0" w:space="0" w:color="auto"/>
        <w:left w:val="none" w:sz="0" w:space="0" w:color="auto"/>
        <w:bottom w:val="none" w:sz="0" w:space="0" w:color="auto"/>
        <w:right w:val="none" w:sz="0" w:space="0" w:color="auto"/>
      </w:divBdr>
    </w:div>
    <w:div w:id="276134314">
      <w:marLeft w:val="0"/>
      <w:marRight w:val="0"/>
      <w:marTop w:val="0"/>
      <w:marBottom w:val="0"/>
      <w:divBdr>
        <w:top w:val="none" w:sz="0" w:space="0" w:color="auto"/>
        <w:left w:val="none" w:sz="0" w:space="0" w:color="auto"/>
        <w:bottom w:val="none" w:sz="0" w:space="0" w:color="auto"/>
        <w:right w:val="none" w:sz="0" w:space="0" w:color="auto"/>
      </w:divBdr>
    </w:div>
    <w:div w:id="276134315">
      <w:marLeft w:val="0"/>
      <w:marRight w:val="0"/>
      <w:marTop w:val="0"/>
      <w:marBottom w:val="0"/>
      <w:divBdr>
        <w:top w:val="none" w:sz="0" w:space="0" w:color="auto"/>
        <w:left w:val="none" w:sz="0" w:space="0" w:color="auto"/>
        <w:bottom w:val="none" w:sz="0" w:space="0" w:color="auto"/>
        <w:right w:val="none" w:sz="0" w:space="0" w:color="auto"/>
      </w:divBdr>
    </w:div>
    <w:div w:id="276134316">
      <w:marLeft w:val="0"/>
      <w:marRight w:val="0"/>
      <w:marTop w:val="0"/>
      <w:marBottom w:val="0"/>
      <w:divBdr>
        <w:top w:val="none" w:sz="0" w:space="0" w:color="auto"/>
        <w:left w:val="none" w:sz="0" w:space="0" w:color="auto"/>
        <w:bottom w:val="none" w:sz="0" w:space="0" w:color="auto"/>
        <w:right w:val="none" w:sz="0" w:space="0" w:color="auto"/>
      </w:divBdr>
    </w:div>
    <w:div w:id="276134317">
      <w:marLeft w:val="0"/>
      <w:marRight w:val="0"/>
      <w:marTop w:val="0"/>
      <w:marBottom w:val="0"/>
      <w:divBdr>
        <w:top w:val="none" w:sz="0" w:space="0" w:color="auto"/>
        <w:left w:val="none" w:sz="0" w:space="0" w:color="auto"/>
        <w:bottom w:val="none" w:sz="0" w:space="0" w:color="auto"/>
        <w:right w:val="none" w:sz="0" w:space="0" w:color="auto"/>
      </w:divBdr>
    </w:div>
    <w:div w:id="276134319">
      <w:marLeft w:val="0"/>
      <w:marRight w:val="0"/>
      <w:marTop w:val="0"/>
      <w:marBottom w:val="0"/>
      <w:divBdr>
        <w:top w:val="none" w:sz="0" w:space="0" w:color="auto"/>
        <w:left w:val="none" w:sz="0" w:space="0" w:color="auto"/>
        <w:bottom w:val="none" w:sz="0" w:space="0" w:color="auto"/>
        <w:right w:val="none" w:sz="0" w:space="0" w:color="auto"/>
      </w:divBdr>
    </w:div>
    <w:div w:id="276134320">
      <w:marLeft w:val="0"/>
      <w:marRight w:val="0"/>
      <w:marTop w:val="0"/>
      <w:marBottom w:val="0"/>
      <w:divBdr>
        <w:top w:val="none" w:sz="0" w:space="0" w:color="auto"/>
        <w:left w:val="none" w:sz="0" w:space="0" w:color="auto"/>
        <w:bottom w:val="none" w:sz="0" w:space="0" w:color="auto"/>
        <w:right w:val="none" w:sz="0" w:space="0" w:color="auto"/>
      </w:divBdr>
      <w:divsChild>
        <w:div w:id="276134318">
          <w:marLeft w:val="60"/>
          <w:marRight w:val="60"/>
          <w:marTop w:val="100"/>
          <w:marBottom w:val="100"/>
          <w:divBdr>
            <w:top w:val="none" w:sz="0" w:space="0" w:color="auto"/>
            <w:left w:val="none" w:sz="0" w:space="0" w:color="auto"/>
            <w:bottom w:val="none" w:sz="0" w:space="0" w:color="auto"/>
            <w:right w:val="none" w:sz="0" w:space="0" w:color="auto"/>
          </w:divBdr>
        </w:div>
      </w:divsChild>
    </w:div>
    <w:div w:id="276134321">
      <w:marLeft w:val="0"/>
      <w:marRight w:val="0"/>
      <w:marTop w:val="0"/>
      <w:marBottom w:val="0"/>
      <w:divBdr>
        <w:top w:val="none" w:sz="0" w:space="0" w:color="auto"/>
        <w:left w:val="none" w:sz="0" w:space="0" w:color="auto"/>
        <w:bottom w:val="none" w:sz="0" w:space="0" w:color="auto"/>
        <w:right w:val="none" w:sz="0" w:space="0" w:color="auto"/>
      </w:divBdr>
    </w:div>
    <w:div w:id="276134322">
      <w:marLeft w:val="0"/>
      <w:marRight w:val="0"/>
      <w:marTop w:val="0"/>
      <w:marBottom w:val="0"/>
      <w:divBdr>
        <w:top w:val="none" w:sz="0" w:space="0" w:color="auto"/>
        <w:left w:val="none" w:sz="0" w:space="0" w:color="auto"/>
        <w:bottom w:val="none" w:sz="0" w:space="0" w:color="auto"/>
        <w:right w:val="none" w:sz="0" w:space="0" w:color="auto"/>
      </w:divBdr>
    </w:div>
    <w:div w:id="276134323">
      <w:marLeft w:val="0"/>
      <w:marRight w:val="0"/>
      <w:marTop w:val="0"/>
      <w:marBottom w:val="0"/>
      <w:divBdr>
        <w:top w:val="none" w:sz="0" w:space="0" w:color="auto"/>
        <w:left w:val="none" w:sz="0" w:space="0" w:color="auto"/>
        <w:bottom w:val="none" w:sz="0" w:space="0" w:color="auto"/>
        <w:right w:val="none" w:sz="0" w:space="0" w:color="auto"/>
      </w:divBdr>
    </w:div>
    <w:div w:id="276134324">
      <w:marLeft w:val="0"/>
      <w:marRight w:val="0"/>
      <w:marTop w:val="0"/>
      <w:marBottom w:val="0"/>
      <w:divBdr>
        <w:top w:val="none" w:sz="0" w:space="0" w:color="auto"/>
        <w:left w:val="none" w:sz="0" w:space="0" w:color="auto"/>
        <w:bottom w:val="none" w:sz="0" w:space="0" w:color="auto"/>
        <w:right w:val="none" w:sz="0" w:space="0" w:color="auto"/>
      </w:divBdr>
    </w:div>
    <w:div w:id="276134325">
      <w:marLeft w:val="0"/>
      <w:marRight w:val="0"/>
      <w:marTop w:val="0"/>
      <w:marBottom w:val="0"/>
      <w:divBdr>
        <w:top w:val="none" w:sz="0" w:space="0" w:color="auto"/>
        <w:left w:val="none" w:sz="0" w:space="0" w:color="auto"/>
        <w:bottom w:val="none" w:sz="0" w:space="0" w:color="auto"/>
        <w:right w:val="none" w:sz="0" w:space="0" w:color="auto"/>
      </w:divBdr>
    </w:div>
    <w:div w:id="276134326">
      <w:marLeft w:val="0"/>
      <w:marRight w:val="0"/>
      <w:marTop w:val="0"/>
      <w:marBottom w:val="0"/>
      <w:divBdr>
        <w:top w:val="none" w:sz="0" w:space="0" w:color="auto"/>
        <w:left w:val="none" w:sz="0" w:space="0" w:color="auto"/>
        <w:bottom w:val="none" w:sz="0" w:space="0" w:color="auto"/>
        <w:right w:val="none" w:sz="0" w:space="0" w:color="auto"/>
      </w:divBdr>
    </w:div>
    <w:div w:id="276134327">
      <w:marLeft w:val="0"/>
      <w:marRight w:val="0"/>
      <w:marTop w:val="0"/>
      <w:marBottom w:val="0"/>
      <w:divBdr>
        <w:top w:val="none" w:sz="0" w:space="0" w:color="auto"/>
        <w:left w:val="none" w:sz="0" w:space="0" w:color="auto"/>
        <w:bottom w:val="none" w:sz="0" w:space="0" w:color="auto"/>
        <w:right w:val="none" w:sz="0" w:space="0" w:color="auto"/>
      </w:divBdr>
    </w:div>
    <w:div w:id="276134328">
      <w:marLeft w:val="0"/>
      <w:marRight w:val="0"/>
      <w:marTop w:val="0"/>
      <w:marBottom w:val="0"/>
      <w:divBdr>
        <w:top w:val="none" w:sz="0" w:space="0" w:color="auto"/>
        <w:left w:val="none" w:sz="0" w:space="0" w:color="auto"/>
        <w:bottom w:val="none" w:sz="0" w:space="0" w:color="auto"/>
        <w:right w:val="none" w:sz="0" w:space="0" w:color="auto"/>
      </w:divBdr>
    </w:div>
    <w:div w:id="276134329">
      <w:marLeft w:val="0"/>
      <w:marRight w:val="0"/>
      <w:marTop w:val="0"/>
      <w:marBottom w:val="0"/>
      <w:divBdr>
        <w:top w:val="none" w:sz="0" w:space="0" w:color="auto"/>
        <w:left w:val="none" w:sz="0" w:space="0" w:color="auto"/>
        <w:bottom w:val="none" w:sz="0" w:space="0" w:color="auto"/>
        <w:right w:val="none" w:sz="0" w:space="0" w:color="auto"/>
      </w:divBdr>
    </w:div>
    <w:div w:id="276134330">
      <w:marLeft w:val="0"/>
      <w:marRight w:val="0"/>
      <w:marTop w:val="0"/>
      <w:marBottom w:val="0"/>
      <w:divBdr>
        <w:top w:val="none" w:sz="0" w:space="0" w:color="auto"/>
        <w:left w:val="none" w:sz="0" w:space="0" w:color="auto"/>
        <w:bottom w:val="none" w:sz="0" w:space="0" w:color="auto"/>
        <w:right w:val="none" w:sz="0" w:space="0" w:color="auto"/>
      </w:divBdr>
    </w:div>
    <w:div w:id="276134331">
      <w:marLeft w:val="0"/>
      <w:marRight w:val="0"/>
      <w:marTop w:val="0"/>
      <w:marBottom w:val="0"/>
      <w:divBdr>
        <w:top w:val="none" w:sz="0" w:space="0" w:color="auto"/>
        <w:left w:val="none" w:sz="0" w:space="0" w:color="auto"/>
        <w:bottom w:val="none" w:sz="0" w:space="0" w:color="auto"/>
        <w:right w:val="none" w:sz="0" w:space="0" w:color="auto"/>
      </w:divBdr>
    </w:div>
    <w:div w:id="276134332">
      <w:marLeft w:val="0"/>
      <w:marRight w:val="0"/>
      <w:marTop w:val="0"/>
      <w:marBottom w:val="0"/>
      <w:divBdr>
        <w:top w:val="none" w:sz="0" w:space="0" w:color="auto"/>
        <w:left w:val="none" w:sz="0" w:space="0" w:color="auto"/>
        <w:bottom w:val="none" w:sz="0" w:space="0" w:color="auto"/>
        <w:right w:val="none" w:sz="0" w:space="0" w:color="auto"/>
      </w:divBdr>
    </w:div>
    <w:div w:id="276134333">
      <w:marLeft w:val="0"/>
      <w:marRight w:val="0"/>
      <w:marTop w:val="0"/>
      <w:marBottom w:val="0"/>
      <w:divBdr>
        <w:top w:val="none" w:sz="0" w:space="0" w:color="auto"/>
        <w:left w:val="none" w:sz="0" w:space="0" w:color="auto"/>
        <w:bottom w:val="none" w:sz="0" w:space="0" w:color="auto"/>
        <w:right w:val="none" w:sz="0" w:space="0" w:color="auto"/>
      </w:divBdr>
    </w:div>
    <w:div w:id="276134334">
      <w:marLeft w:val="0"/>
      <w:marRight w:val="0"/>
      <w:marTop w:val="0"/>
      <w:marBottom w:val="0"/>
      <w:divBdr>
        <w:top w:val="none" w:sz="0" w:space="0" w:color="auto"/>
        <w:left w:val="none" w:sz="0" w:space="0" w:color="auto"/>
        <w:bottom w:val="none" w:sz="0" w:space="0" w:color="auto"/>
        <w:right w:val="none" w:sz="0" w:space="0" w:color="auto"/>
      </w:divBdr>
    </w:div>
    <w:div w:id="276134335">
      <w:marLeft w:val="0"/>
      <w:marRight w:val="0"/>
      <w:marTop w:val="0"/>
      <w:marBottom w:val="0"/>
      <w:divBdr>
        <w:top w:val="none" w:sz="0" w:space="0" w:color="auto"/>
        <w:left w:val="none" w:sz="0" w:space="0" w:color="auto"/>
        <w:bottom w:val="none" w:sz="0" w:space="0" w:color="auto"/>
        <w:right w:val="none" w:sz="0" w:space="0" w:color="auto"/>
      </w:divBdr>
    </w:div>
    <w:div w:id="276134336">
      <w:marLeft w:val="0"/>
      <w:marRight w:val="0"/>
      <w:marTop w:val="0"/>
      <w:marBottom w:val="0"/>
      <w:divBdr>
        <w:top w:val="none" w:sz="0" w:space="0" w:color="auto"/>
        <w:left w:val="none" w:sz="0" w:space="0" w:color="auto"/>
        <w:bottom w:val="none" w:sz="0" w:space="0" w:color="auto"/>
        <w:right w:val="none" w:sz="0" w:space="0" w:color="auto"/>
      </w:divBdr>
      <w:divsChild>
        <w:div w:id="276134340">
          <w:marLeft w:val="0"/>
          <w:marRight w:val="0"/>
          <w:marTop w:val="121"/>
          <w:marBottom w:val="0"/>
          <w:divBdr>
            <w:top w:val="none" w:sz="0" w:space="0" w:color="auto"/>
            <w:left w:val="none" w:sz="0" w:space="0" w:color="auto"/>
            <w:bottom w:val="none" w:sz="0" w:space="0" w:color="auto"/>
            <w:right w:val="none" w:sz="0" w:space="0" w:color="auto"/>
          </w:divBdr>
        </w:div>
      </w:divsChild>
    </w:div>
    <w:div w:id="276134338">
      <w:marLeft w:val="0"/>
      <w:marRight w:val="0"/>
      <w:marTop w:val="0"/>
      <w:marBottom w:val="0"/>
      <w:divBdr>
        <w:top w:val="none" w:sz="0" w:space="0" w:color="auto"/>
        <w:left w:val="none" w:sz="0" w:space="0" w:color="auto"/>
        <w:bottom w:val="none" w:sz="0" w:space="0" w:color="auto"/>
        <w:right w:val="none" w:sz="0" w:space="0" w:color="auto"/>
      </w:divBdr>
      <w:divsChild>
        <w:div w:id="276134339">
          <w:marLeft w:val="0"/>
          <w:marRight w:val="0"/>
          <w:marTop w:val="121"/>
          <w:marBottom w:val="0"/>
          <w:divBdr>
            <w:top w:val="none" w:sz="0" w:space="0" w:color="auto"/>
            <w:left w:val="none" w:sz="0" w:space="0" w:color="auto"/>
            <w:bottom w:val="none" w:sz="0" w:space="0" w:color="auto"/>
            <w:right w:val="none" w:sz="0" w:space="0" w:color="auto"/>
          </w:divBdr>
        </w:div>
      </w:divsChild>
    </w:div>
    <w:div w:id="276134341">
      <w:marLeft w:val="0"/>
      <w:marRight w:val="0"/>
      <w:marTop w:val="0"/>
      <w:marBottom w:val="0"/>
      <w:divBdr>
        <w:top w:val="none" w:sz="0" w:space="0" w:color="auto"/>
        <w:left w:val="none" w:sz="0" w:space="0" w:color="auto"/>
        <w:bottom w:val="none" w:sz="0" w:space="0" w:color="auto"/>
        <w:right w:val="none" w:sz="0" w:space="0" w:color="auto"/>
      </w:divBdr>
      <w:divsChild>
        <w:div w:id="276134337">
          <w:marLeft w:val="0"/>
          <w:marRight w:val="0"/>
          <w:marTop w:val="121"/>
          <w:marBottom w:val="0"/>
          <w:divBdr>
            <w:top w:val="none" w:sz="0" w:space="0" w:color="auto"/>
            <w:left w:val="none" w:sz="0" w:space="0" w:color="auto"/>
            <w:bottom w:val="none" w:sz="0" w:space="0" w:color="auto"/>
            <w:right w:val="none" w:sz="0" w:space="0" w:color="auto"/>
          </w:divBdr>
        </w:div>
      </w:divsChild>
    </w:div>
    <w:div w:id="276134343">
      <w:marLeft w:val="0"/>
      <w:marRight w:val="0"/>
      <w:marTop w:val="0"/>
      <w:marBottom w:val="0"/>
      <w:divBdr>
        <w:top w:val="none" w:sz="0" w:space="0" w:color="auto"/>
        <w:left w:val="none" w:sz="0" w:space="0" w:color="auto"/>
        <w:bottom w:val="none" w:sz="0" w:space="0" w:color="auto"/>
        <w:right w:val="none" w:sz="0" w:space="0" w:color="auto"/>
      </w:divBdr>
      <w:divsChild>
        <w:div w:id="276134342">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400852084/53" TargetMode="External"/><Relationship Id="rId13" Type="http://schemas.openxmlformats.org/officeDocument/2006/relationships/hyperlink" Target="https://internet.garant.ru/document/redirect/400852084/818" TargetMode="External"/><Relationship Id="rId18" Type="http://schemas.openxmlformats.org/officeDocument/2006/relationships/hyperlink" Target="https://internet.garant.ru/document/redirect/400852084/1011" TargetMode="External"/><Relationship Id="rId26" Type="http://schemas.openxmlformats.org/officeDocument/2006/relationships/hyperlink" Target="https://internet.garant.ru/document/redirect/400852084/1018"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nternet.garant.ru/document/redirect/400852084/111107" TargetMode="External"/><Relationship Id="rId34" Type="http://schemas.openxmlformats.org/officeDocument/2006/relationships/hyperlink" Target="consultantplus://offline/ref=334701471D10ACD02A37B7572687CC6255FDACCCDF53318999EFDB4A5D300E80F3D90B7DD3173Dn6J8M" TargetMode="External"/><Relationship Id="rId7" Type="http://schemas.openxmlformats.org/officeDocument/2006/relationships/hyperlink" Target="https://internet.garant.ru/document/redirect/400852084/1004" TargetMode="External"/><Relationship Id="rId12" Type="http://schemas.openxmlformats.org/officeDocument/2006/relationships/hyperlink" Target="https://internet.garant.ru/document/redirect/400852084/816" TargetMode="External"/><Relationship Id="rId17" Type="http://schemas.openxmlformats.org/officeDocument/2006/relationships/hyperlink" Target="https://internet.garant.ru/document/redirect/400852084/1009" TargetMode="External"/><Relationship Id="rId25" Type="http://schemas.openxmlformats.org/officeDocument/2006/relationships/hyperlink" Target="https://internet.garant.ru/document/redirect/400852084/1017" TargetMode="External"/><Relationship Id="rId33" Type="http://schemas.openxmlformats.org/officeDocument/2006/relationships/hyperlink" Target="consultantplus://offline/ref=334701471D10ACD02A37B7572687CC6255FDACCCDF53318999EFDB4A5D300E80F3D90B7DD3173Dn6J8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document/redirect/400852084/813" TargetMode="External"/><Relationship Id="rId20" Type="http://schemas.openxmlformats.org/officeDocument/2006/relationships/hyperlink" Target="https://internet.garant.ru/document/redirect/400852084/1012" TargetMode="External"/><Relationship Id="rId29" Type="http://schemas.openxmlformats.org/officeDocument/2006/relationships/hyperlink" Target="https://internet.garant.ru/document/redirect/400852084/220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document/redirect/400852084/815" TargetMode="External"/><Relationship Id="rId24" Type="http://schemas.openxmlformats.org/officeDocument/2006/relationships/hyperlink" Target="https://internet.garant.ru/document/redirect/400852084/101602" TargetMode="External"/><Relationship Id="rId32" Type="http://schemas.openxmlformats.org/officeDocument/2006/relationships/hyperlink" Target="https://internet.garant.ru/document/redirect/400852084/1100" TargetMode="External"/><Relationship Id="rId37"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internet.garant.ru/document/redirect/400852084/812" TargetMode="External"/><Relationship Id="rId23" Type="http://schemas.openxmlformats.org/officeDocument/2006/relationships/hyperlink" Target="https://internet.garant.ru/document/redirect/400852084/1014" TargetMode="External"/><Relationship Id="rId28" Type="http://schemas.openxmlformats.org/officeDocument/2006/relationships/hyperlink" Target="https://internet.garant.ru/document/redirect/400852084/2202" TargetMode="External"/><Relationship Id="rId36" Type="http://schemas.openxmlformats.org/officeDocument/2006/relationships/footer" Target="footer1.xml"/><Relationship Id="rId10" Type="http://schemas.openxmlformats.org/officeDocument/2006/relationships/hyperlink" Target="https://internet.garant.ru/document/redirect/400852084/10081" TargetMode="External"/><Relationship Id="rId19" Type="http://schemas.openxmlformats.org/officeDocument/2006/relationships/hyperlink" Target="https://internet.garant.ru/document/redirect/400852084/11103" TargetMode="External"/><Relationship Id="rId31" Type="http://schemas.openxmlformats.org/officeDocument/2006/relationships/hyperlink" Target="https://internet.garant.ru/document/redirect/400852084/1024" TargetMode="External"/><Relationship Id="rId4" Type="http://schemas.openxmlformats.org/officeDocument/2006/relationships/webSettings" Target="webSettings.xml"/><Relationship Id="rId9" Type="http://schemas.openxmlformats.org/officeDocument/2006/relationships/hyperlink" Target="https://internet.garant.ru/document/redirect/400852084/1008" TargetMode="External"/><Relationship Id="rId14" Type="http://schemas.openxmlformats.org/officeDocument/2006/relationships/hyperlink" Target="https://internet.garant.ru/document/redirect/400852084/811" TargetMode="External"/><Relationship Id="rId22" Type="http://schemas.openxmlformats.org/officeDocument/2006/relationships/hyperlink" Target="https://internet.garant.ru/document/redirect/400852084/111109" TargetMode="External"/><Relationship Id="rId27" Type="http://schemas.openxmlformats.org/officeDocument/2006/relationships/hyperlink" Target="https://internet.garant.ru/document/redirect/400852084/1022" TargetMode="External"/><Relationship Id="rId30" Type="http://schemas.openxmlformats.org/officeDocument/2006/relationships/hyperlink" Target="https://internet.garant.ru/document/redirect/400852084/2203"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97</TotalTime>
  <Pages>18</Pages>
  <Words>6004</Words>
  <Characters>-32766</Characters>
  <Application>Microsoft Office Outlook</Application>
  <DocSecurity>0</DocSecurity>
  <Lines>0</Lines>
  <Paragraphs>0</Paragraphs>
  <ScaleCrop>false</ScaleCrop>
  <Company>minfinrm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subject/>
  <dc:creator>boriskina</dc:creator>
  <cp:keywords/>
  <dc:description/>
  <cp:lastModifiedBy>1</cp:lastModifiedBy>
  <cp:revision>14</cp:revision>
  <cp:lastPrinted>2025-06-02T12:23:00Z</cp:lastPrinted>
  <dcterms:created xsi:type="dcterms:W3CDTF">2025-05-29T09:36:00Z</dcterms:created>
  <dcterms:modified xsi:type="dcterms:W3CDTF">2025-06-02T13:17:00Z</dcterms:modified>
</cp:coreProperties>
</file>